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144" w:tblpY="-1919"/>
        <w:tblW w:w="9709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5103"/>
        <w:gridCol w:w="2268"/>
      </w:tblGrid>
      <w:tr w:rsidR="00CE5FC8" w:rsidTr="00CE5FC8">
        <w:trPr>
          <w:trHeight w:val="2269"/>
        </w:trPr>
        <w:tc>
          <w:tcPr>
            <w:tcW w:w="2338" w:type="dxa"/>
            <w:vAlign w:val="bottom"/>
            <w:hideMark/>
          </w:tcPr>
          <w:p w:rsidR="00CE5FC8" w:rsidRDefault="00CE5FC8" w:rsidP="00732B13">
            <w:pPr>
              <w:widowControl w:val="0"/>
              <w:autoSpaceDE w:val="0"/>
              <w:autoSpaceDN w:val="0"/>
              <w:adjustRightInd w:val="0"/>
              <w:ind w:left="-567" w:firstLine="425"/>
              <w:outlineLvl w:val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-1114425</wp:posOffset>
                  </wp:positionV>
                  <wp:extent cx="1238885" cy="914400"/>
                  <wp:effectExtent l="19050" t="0" r="0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923" t="25311" r="8652" b="9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Align w:val="center"/>
            <w:hideMark/>
          </w:tcPr>
          <w:p w:rsidR="00CE5FC8" w:rsidRDefault="00CE5FC8" w:rsidP="00CE5F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CE5FC8" w:rsidRDefault="00CE5FC8" w:rsidP="00CE5FC8">
            <w:pPr>
              <w:jc w:val="center"/>
              <w:rPr>
                <w:rFonts w:ascii="Arial" w:hAnsi="Arial" w:cs="Arial"/>
                <w:b/>
              </w:rPr>
            </w:pPr>
            <w:r w:rsidRPr="00A17F56">
              <w:rPr>
                <w:rFonts w:ascii="Arial" w:hAnsi="Arial" w:cs="Arial"/>
                <w:b/>
              </w:rPr>
              <w:t xml:space="preserve">Nabycie wyposażenia i urządzeń ratownictwa, niezbędnych do udzielenia pomocy poszkodowanym bezpośrednio na miejscu popełnienia przestępstwa </w:t>
            </w:r>
          </w:p>
          <w:p w:rsidR="00CE5FC8" w:rsidRPr="00A17F56" w:rsidRDefault="00CE5FC8" w:rsidP="00CE5F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7F56">
              <w:rPr>
                <w:rFonts w:ascii="Arial" w:hAnsi="Arial" w:cs="Arial"/>
                <w:b/>
              </w:rPr>
              <w:t xml:space="preserve">- </w:t>
            </w:r>
            <w:r w:rsidRPr="00A17F56">
              <w:rPr>
                <w:rFonts w:ascii="Arial" w:hAnsi="Arial" w:cs="Arial"/>
                <w:b/>
                <w:color w:val="000000"/>
              </w:rPr>
              <w:t>Dostawa nowego średniego samochodu ratowniczo-gaśniczego z napędem 4x4 dla Ochotniczej Straży Pożarnej w Padwi Narodowej.</w:t>
            </w:r>
          </w:p>
          <w:p w:rsidR="00CE5FC8" w:rsidRPr="00C44B0C" w:rsidRDefault="00CE5FC8" w:rsidP="00CE5FC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CE5FC8" w:rsidRDefault="00CE5FC8" w:rsidP="00CE5F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113030</wp:posOffset>
                  </wp:positionV>
                  <wp:extent cx="1207135" cy="914400"/>
                  <wp:effectExtent l="19050" t="0" r="0" b="0"/>
                  <wp:wrapNone/>
                  <wp:docPr id="3" name="Obraz 3" descr="logotyp_ms_z_godlem_w_orientacji_pionowej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yp_ms_z_godlem_w_orientacji_pionowej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5FC8" w:rsidRDefault="00CE5FC8" w:rsidP="00CE5FC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ind w:right="-66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CE5FC8" w:rsidRDefault="00CE5FC8" w:rsidP="004B00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57E10" w:rsidRPr="00CE5FC8" w:rsidRDefault="00CE5FC8" w:rsidP="004B00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E5FC8">
        <w:rPr>
          <w:rFonts w:ascii="Arial" w:hAnsi="Arial" w:cs="Arial"/>
          <w:sz w:val="22"/>
          <w:szCs w:val="22"/>
        </w:rPr>
        <w:t>Z</w:t>
      </w:r>
      <w:r w:rsidR="00D850F2" w:rsidRPr="00CE5FC8">
        <w:rPr>
          <w:rFonts w:ascii="Arial" w:hAnsi="Arial" w:cs="Arial"/>
          <w:sz w:val="22"/>
          <w:szCs w:val="22"/>
        </w:rPr>
        <w:t>ałącznik nr</w:t>
      </w:r>
      <w:r w:rsidR="004B0007" w:rsidRPr="00CE5FC8">
        <w:rPr>
          <w:rFonts w:ascii="Arial" w:hAnsi="Arial" w:cs="Arial"/>
          <w:sz w:val="22"/>
          <w:szCs w:val="22"/>
        </w:rPr>
        <w:t xml:space="preserve"> </w:t>
      </w:r>
      <w:r w:rsidRPr="00CE5FC8">
        <w:rPr>
          <w:rFonts w:ascii="Arial" w:hAnsi="Arial" w:cs="Arial"/>
          <w:sz w:val="22"/>
          <w:szCs w:val="22"/>
        </w:rPr>
        <w:t>11</w:t>
      </w:r>
    </w:p>
    <w:p w:rsidR="004B0007" w:rsidRPr="001775E9" w:rsidRDefault="004B000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sz w:val="24"/>
          <w:szCs w:val="24"/>
        </w:rPr>
      </w:pPr>
    </w:p>
    <w:p w:rsidR="004B0007" w:rsidRDefault="004B0007" w:rsidP="00C6313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2"/>
          <w:szCs w:val="22"/>
        </w:rPr>
      </w:pPr>
      <w:r w:rsidRPr="00CE5FC8">
        <w:rPr>
          <w:rFonts w:ascii="Arial" w:hAnsi="Arial" w:cs="Arial"/>
          <w:b/>
          <w:sz w:val="22"/>
          <w:szCs w:val="22"/>
        </w:rPr>
        <w:t>SZCZEGÓŁOWY OPIS PRZDMIOTU ZAMÓWIENIA</w:t>
      </w:r>
    </w:p>
    <w:p w:rsidR="00CE5FC8" w:rsidRPr="00CE5FC8" w:rsidRDefault="00CE5FC8" w:rsidP="00C6313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2"/>
          <w:szCs w:val="22"/>
        </w:rPr>
      </w:pPr>
    </w:p>
    <w:p w:rsidR="004B0007" w:rsidRPr="00CE5FC8" w:rsidRDefault="00D850F2" w:rsidP="00C6313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2"/>
          <w:szCs w:val="22"/>
        </w:rPr>
      </w:pPr>
      <w:r w:rsidRPr="00CE5FC8">
        <w:rPr>
          <w:rFonts w:ascii="Arial" w:hAnsi="Arial" w:cs="Arial"/>
          <w:b/>
          <w:sz w:val="22"/>
          <w:szCs w:val="22"/>
        </w:rPr>
        <w:t>Wymagania dla śre</w:t>
      </w:r>
      <w:r w:rsidR="004A34B5" w:rsidRPr="00CE5FC8">
        <w:rPr>
          <w:rFonts w:ascii="Arial" w:hAnsi="Arial" w:cs="Arial"/>
          <w:b/>
          <w:sz w:val="22"/>
          <w:szCs w:val="22"/>
        </w:rPr>
        <w:t>dniego samochodu ratowniczo–</w:t>
      </w:r>
      <w:r w:rsidRPr="00CE5FC8">
        <w:rPr>
          <w:rFonts w:ascii="Arial" w:hAnsi="Arial" w:cs="Arial"/>
          <w:b/>
          <w:sz w:val="22"/>
          <w:szCs w:val="22"/>
        </w:rPr>
        <w:t xml:space="preserve">gaśniczego z napędem </w:t>
      </w:r>
      <w:r w:rsidR="00331208" w:rsidRPr="00CE5FC8">
        <w:rPr>
          <w:rFonts w:ascii="Arial" w:hAnsi="Arial" w:cs="Arial"/>
          <w:b/>
          <w:sz w:val="22"/>
          <w:szCs w:val="22"/>
        </w:rPr>
        <w:br/>
      </w:r>
      <w:r w:rsidRPr="00CE5FC8">
        <w:rPr>
          <w:rFonts w:ascii="Arial" w:hAnsi="Arial" w:cs="Arial"/>
          <w:b/>
          <w:sz w:val="22"/>
          <w:szCs w:val="22"/>
        </w:rPr>
        <w:t>4x4</w:t>
      </w:r>
      <w:r w:rsidR="004A34B5" w:rsidRPr="00CE5FC8">
        <w:rPr>
          <w:rFonts w:ascii="Arial" w:hAnsi="Arial" w:cs="Arial"/>
          <w:b/>
          <w:sz w:val="22"/>
          <w:szCs w:val="22"/>
        </w:rPr>
        <w:t xml:space="preserve"> z</w:t>
      </w:r>
      <w:r w:rsidRPr="00CE5FC8">
        <w:rPr>
          <w:rFonts w:ascii="Arial" w:hAnsi="Arial" w:cs="Arial"/>
          <w:b/>
          <w:sz w:val="22"/>
          <w:szCs w:val="22"/>
        </w:rPr>
        <w:t xml:space="preserve"> dla Ochotniczej Straży Pożarnej w </w:t>
      </w:r>
      <w:r w:rsidR="00CE5FC8" w:rsidRPr="00CE5FC8">
        <w:rPr>
          <w:rFonts w:ascii="Arial" w:hAnsi="Arial" w:cs="Arial"/>
          <w:b/>
          <w:sz w:val="22"/>
          <w:szCs w:val="22"/>
        </w:rPr>
        <w:t>Padwi Narodowej</w:t>
      </w:r>
    </w:p>
    <w:p w:rsidR="00C63132" w:rsidRPr="001775E9" w:rsidRDefault="00C63132" w:rsidP="00C6313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sz w:val="24"/>
          <w:szCs w:val="24"/>
        </w:rPr>
      </w:pPr>
    </w:p>
    <w:tbl>
      <w:tblPr>
        <w:tblW w:w="949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8643"/>
      </w:tblGrid>
      <w:tr w:rsidR="001775E9" w:rsidRPr="001775E9" w:rsidTr="00C01248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</w:tr>
      <w:tr w:rsidR="001775E9" w:rsidRPr="001775E9" w:rsidTr="00C01248">
        <w:tc>
          <w:tcPr>
            <w:tcW w:w="85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43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775E9" w:rsidRPr="00CE5FC8" w:rsidRDefault="001775E9" w:rsidP="00C01248">
            <w:pPr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Wymagania minimalne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Spełnia wymagania polskich przepisów o ruchu drogowym z uwzględnieniem wymagań dotyczących pojazdów uprzywilejowanych zgodnie z Ustawą "Prawo o ruchu drogowym".</w:t>
            </w:r>
          </w:p>
          <w:p w:rsidR="00361FB3" w:rsidRPr="00CE5FC8" w:rsidRDefault="00361FB3" w:rsidP="00CE5FC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Posiada świadectwo dopuszczenia do użytkowania CNBOP-PIB – załączone do oferty.</w:t>
            </w:r>
          </w:p>
        </w:tc>
      </w:tr>
      <w:tr w:rsidR="00790B7A" w:rsidRPr="001775E9" w:rsidTr="00C01248">
        <w:tc>
          <w:tcPr>
            <w:tcW w:w="851" w:type="dxa"/>
          </w:tcPr>
          <w:p w:rsidR="00790B7A" w:rsidRPr="00CE5FC8" w:rsidRDefault="00790B7A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8643" w:type="dxa"/>
          </w:tcPr>
          <w:p w:rsidR="00790B7A" w:rsidRPr="00CE5FC8" w:rsidRDefault="00790B7A" w:rsidP="00CE5FC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Podwozie fabrycznie nowe, nie używane, rok produkcji 2018.</w:t>
            </w:r>
          </w:p>
        </w:tc>
      </w:tr>
      <w:tr w:rsidR="00790B7A" w:rsidRPr="001775E9" w:rsidTr="00C01248">
        <w:tc>
          <w:tcPr>
            <w:tcW w:w="851" w:type="dxa"/>
          </w:tcPr>
          <w:p w:rsidR="00790B7A" w:rsidRPr="00CE5FC8" w:rsidRDefault="00790B7A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8643" w:type="dxa"/>
          </w:tcPr>
          <w:p w:rsidR="00CE5FC8" w:rsidRDefault="00790B7A" w:rsidP="00CE5FC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Silnik o zapłonie samoczynnym, spełniający normy czystości spalin EURO6. </w:t>
            </w:r>
          </w:p>
          <w:p w:rsidR="00790B7A" w:rsidRPr="00CE5FC8" w:rsidRDefault="00790B7A" w:rsidP="00CE5FC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Moc min. </w:t>
            </w:r>
            <w:r w:rsidR="00361FB3" w:rsidRPr="00CE5FC8">
              <w:rPr>
                <w:rFonts w:ascii="Arial" w:hAnsi="Arial" w:cs="Arial"/>
                <w:sz w:val="22"/>
                <w:szCs w:val="22"/>
              </w:rPr>
              <w:t>340</w:t>
            </w:r>
            <w:bookmarkStart w:id="0" w:name="_GoBack"/>
            <w:bookmarkEnd w:id="0"/>
            <w:r w:rsidRPr="00CE5FC8">
              <w:rPr>
                <w:rFonts w:ascii="Arial" w:hAnsi="Arial" w:cs="Arial"/>
                <w:sz w:val="22"/>
                <w:szCs w:val="22"/>
              </w:rPr>
              <w:t>KM.</w:t>
            </w:r>
          </w:p>
        </w:tc>
      </w:tr>
      <w:tr w:rsidR="00790B7A" w:rsidRPr="001775E9" w:rsidTr="00C01248">
        <w:tc>
          <w:tcPr>
            <w:tcW w:w="851" w:type="dxa"/>
          </w:tcPr>
          <w:p w:rsidR="00790B7A" w:rsidRPr="00CE5FC8" w:rsidRDefault="00790B7A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8643" w:type="dxa"/>
          </w:tcPr>
          <w:p w:rsidR="00790B7A" w:rsidRPr="00CE5FC8" w:rsidRDefault="00790B7A" w:rsidP="00111C48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Napęd 4 x 4:</w:t>
            </w:r>
          </w:p>
          <w:p w:rsidR="00790B7A" w:rsidRPr="00CE5FC8" w:rsidRDefault="00790B7A" w:rsidP="00111C48">
            <w:pPr>
              <w:numPr>
                <w:ilvl w:val="0"/>
                <w:numId w:val="21"/>
              </w:numPr>
              <w:spacing w:before="48"/>
              <w:ind w:left="263" w:hanging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możliwość odłączania napędu osi przedniej,</w:t>
            </w:r>
          </w:p>
          <w:p w:rsidR="00790B7A" w:rsidRPr="00CE5FC8" w:rsidRDefault="00790B7A" w:rsidP="00111C48">
            <w:pPr>
              <w:numPr>
                <w:ilvl w:val="0"/>
                <w:numId w:val="21"/>
              </w:numPr>
              <w:spacing w:before="48"/>
              <w:ind w:left="263" w:hanging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możliwość blokady mechanizmu różnicowego przedniej i tylnej osi,</w:t>
            </w:r>
          </w:p>
          <w:p w:rsidR="00790B7A" w:rsidRPr="00CE5FC8" w:rsidRDefault="00790B7A" w:rsidP="00111C48">
            <w:pPr>
              <w:numPr>
                <w:ilvl w:val="0"/>
                <w:numId w:val="21"/>
              </w:numPr>
              <w:spacing w:before="48"/>
              <w:ind w:left="263" w:hanging="26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przekładnia rozdzielcza z przełożeniem terenowym i szosowym.</w:t>
            </w:r>
          </w:p>
        </w:tc>
      </w:tr>
      <w:tr w:rsidR="00790B7A" w:rsidRPr="001775E9" w:rsidTr="00C01248">
        <w:tc>
          <w:tcPr>
            <w:tcW w:w="851" w:type="dxa"/>
          </w:tcPr>
          <w:p w:rsidR="00790B7A" w:rsidRPr="00CE5FC8" w:rsidRDefault="00790B7A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8643" w:type="dxa"/>
          </w:tcPr>
          <w:p w:rsidR="00790B7A" w:rsidRPr="00CE5FC8" w:rsidRDefault="00790B7A" w:rsidP="00111C4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Podwozie samochodu z manualną skrzynią biegów.</w:t>
            </w:r>
          </w:p>
        </w:tc>
      </w:tr>
      <w:tr w:rsidR="00790B7A" w:rsidRPr="001775E9" w:rsidTr="00C01248">
        <w:tc>
          <w:tcPr>
            <w:tcW w:w="851" w:type="dxa"/>
          </w:tcPr>
          <w:p w:rsidR="00790B7A" w:rsidRPr="00CE5FC8" w:rsidRDefault="00790B7A" w:rsidP="00C01248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1.6.</w:t>
            </w:r>
          </w:p>
        </w:tc>
        <w:tc>
          <w:tcPr>
            <w:tcW w:w="8643" w:type="dxa"/>
          </w:tcPr>
          <w:p w:rsidR="00CE5FC8" w:rsidRDefault="00790B7A" w:rsidP="00111C4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Zawieszenie osi przód – resory, </w:t>
            </w:r>
          </w:p>
          <w:p w:rsidR="00790B7A" w:rsidRPr="00CE5FC8" w:rsidRDefault="00790B7A" w:rsidP="00111C4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tył – zawieszenie pneumatyczne.</w:t>
            </w:r>
          </w:p>
          <w:p w:rsidR="00790B7A" w:rsidRPr="00CE5FC8" w:rsidRDefault="00790B7A" w:rsidP="00111C4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Pojazd wyposażony w dodatkowe systemy bezpieczeństwa: ABS.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1.7.</w:t>
            </w:r>
          </w:p>
        </w:tc>
        <w:tc>
          <w:tcPr>
            <w:tcW w:w="8643" w:type="dxa"/>
          </w:tcPr>
          <w:p w:rsidR="001775E9" w:rsidRPr="00CE5FC8" w:rsidRDefault="00F20442" w:rsidP="00C0124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Wysokość max. pojazdu: 3350</w:t>
            </w:r>
            <w:r w:rsidR="00790B7A" w:rsidRPr="00CE5FC8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1.8.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right" w:pos="280"/>
                <w:tab w:val="left" w:pos="955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Kabina czterodrzwiowa, fabrycznie jednomodułowa, zapewniająca dostęp do silnika, </w:t>
            </w:r>
            <w:r w:rsidR="00CE5FC8">
              <w:rPr>
                <w:rFonts w:ascii="Arial" w:hAnsi="Arial" w:cs="Arial"/>
                <w:sz w:val="22"/>
                <w:szCs w:val="22"/>
              </w:rPr>
              <w:br/>
            </w:r>
            <w:r w:rsidRPr="00CE5FC8">
              <w:rPr>
                <w:rFonts w:ascii="Arial" w:hAnsi="Arial" w:cs="Arial"/>
                <w:sz w:val="22"/>
                <w:szCs w:val="22"/>
              </w:rPr>
              <w:t xml:space="preserve">w układzie miejsc 1 + 1 + 4 (siedzenia przodem do kierunku jazdy). </w:t>
            </w:r>
            <w:r w:rsidR="00CE5FC8">
              <w:rPr>
                <w:rFonts w:ascii="Arial" w:hAnsi="Arial" w:cs="Arial"/>
                <w:sz w:val="22"/>
                <w:szCs w:val="22"/>
              </w:rPr>
              <w:br/>
            </w:r>
            <w:r w:rsidRPr="00CE5FC8">
              <w:rPr>
                <w:rFonts w:ascii="Arial" w:hAnsi="Arial" w:cs="Arial"/>
                <w:sz w:val="22"/>
                <w:szCs w:val="22"/>
              </w:rPr>
              <w:t xml:space="preserve">Za kabiną umiejscowiony i wyprowadzony do góry filtr powietrza. </w:t>
            </w:r>
          </w:p>
          <w:p w:rsidR="001775E9" w:rsidRPr="00CE5FC8" w:rsidRDefault="001775E9" w:rsidP="00CE5FC8">
            <w:pPr>
              <w:tabs>
                <w:tab w:val="right" w:pos="280"/>
                <w:tab w:val="left" w:pos="955"/>
              </w:tabs>
              <w:spacing w:before="6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Kabina wyposażona w:</w:t>
            </w:r>
          </w:p>
          <w:p w:rsidR="001775E9" w:rsidRPr="00CE5FC8" w:rsidRDefault="001775E9" w:rsidP="001775E9">
            <w:pPr>
              <w:numPr>
                <w:ilvl w:val="0"/>
                <w:numId w:val="2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indywidualne oświetlenie nad siedzeniem dowódcy,</w:t>
            </w:r>
          </w:p>
          <w:p w:rsidR="001775E9" w:rsidRPr="00CE5FC8" w:rsidRDefault="001775E9" w:rsidP="001775E9">
            <w:pPr>
              <w:numPr>
                <w:ilvl w:val="0"/>
                <w:numId w:val="2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radiotelefon przewoźny,</w:t>
            </w:r>
          </w:p>
          <w:p w:rsidR="001775E9" w:rsidRPr="00CE5FC8" w:rsidRDefault="001775E9" w:rsidP="001775E9">
            <w:pPr>
              <w:numPr>
                <w:ilvl w:val="0"/>
                <w:numId w:val="2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fabryczne radio,</w:t>
            </w:r>
          </w:p>
          <w:p w:rsidR="001775E9" w:rsidRPr="00CE5FC8" w:rsidRDefault="001775E9" w:rsidP="00CE5FC8">
            <w:pPr>
              <w:numPr>
                <w:ilvl w:val="0"/>
                <w:numId w:val="22"/>
              </w:numPr>
              <w:tabs>
                <w:tab w:val="right" w:pos="-267"/>
              </w:tabs>
              <w:spacing w:line="240" w:lineRule="atLeast"/>
              <w:ind w:left="263" w:hanging="263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niezależny układ ogrzewania i wentylacji, umożliwiający ogrzewanie kabiny przy wyłączonym silniku,</w:t>
            </w:r>
          </w:p>
          <w:p w:rsidR="001775E9" w:rsidRPr="00CE5FC8" w:rsidRDefault="001775E9" w:rsidP="001775E9">
            <w:pPr>
              <w:numPr>
                <w:ilvl w:val="0"/>
                <w:numId w:val="2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szyberdach,</w:t>
            </w:r>
          </w:p>
          <w:p w:rsidR="001775E9" w:rsidRPr="00CE5FC8" w:rsidRDefault="001775E9" w:rsidP="001775E9">
            <w:pPr>
              <w:numPr>
                <w:ilvl w:val="0"/>
                <w:numId w:val="2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przysł</w:t>
            </w:r>
            <w:r w:rsidR="00790B7A" w:rsidRPr="00CE5FC8">
              <w:rPr>
                <w:rFonts w:ascii="Arial" w:hAnsi="Arial" w:cs="Arial"/>
                <w:sz w:val="22"/>
                <w:szCs w:val="22"/>
              </w:rPr>
              <w:t>ona przeciwsłoneczna zewnętrzna,</w:t>
            </w:r>
          </w:p>
          <w:p w:rsidR="001775E9" w:rsidRPr="00CE5FC8" w:rsidRDefault="001775E9" w:rsidP="001775E9">
            <w:pPr>
              <w:numPr>
                <w:ilvl w:val="0"/>
                <w:numId w:val="2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rolety wewnętrzne przeciwsłoneczne,</w:t>
            </w:r>
          </w:p>
          <w:p w:rsidR="001775E9" w:rsidRPr="00CE5FC8" w:rsidRDefault="001775E9" w:rsidP="001775E9">
            <w:pPr>
              <w:numPr>
                <w:ilvl w:val="0"/>
                <w:numId w:val="2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elektryczne szyby przednie,</w:t>
            </w:r>
          </w:p>
          <w:p w:rsidR="001775E9" w:rsidRPr="00CE5FC8" w:rsidRDefault="001775E9" w:rsidP="001775E9">
            <w:pPr>
              <w:numPr>
                <w:ilvl w:val="0"/>
                <w:numId w:val="2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szyby przedziału załogi otwierane manualnie,</w:t>
            </w:r>
          </w:p>
          <w:p w:rsidR="001775E9" w:rsidRPr="00CE5FC8" w:rsidRDefault="001775E9" w:rsidP="001775E9">
            <w:pPr>
              <w:numPr>
                <w:ilvl w:val="0"/>
                <w:numId w:val="2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elektryczne lusterka,</w:t>
            </w:r>
          </w:p>
          <w:p w:rsidR="001775E9" w:rsidRPr="00CE5FC8" w:rsidRDefault="001775E9" w:rsidP="00CE5FC8">
            <w:pPr>
              <w:numPr>
                <w:ilvl w:val="0"/>
                <w:numId w:val="22"/>
              </w:numPr>
              <w:tabs>
                <w:tab w:val="right" w:pos="-267"/>
              </w:tabs>
              <w:spacing w:line="240" w:lineRule="atLeast"/>
              <w:ind w:left="263" w:hanging="263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zawieszenie kabiny na poduszkach pneumatycznych z systemem samopoziomującym,</w:t>
            </w:r>
          </w:p>
          <w:p w:rsidR="001775E9" w:rsidRPr="00CE5FC8" w:rsidRDefault="001775E9" w:rsidP="001775E9">
            <w:pPr>
              <w:numPr>
                <w:ilvl w:val="0"/>
                <w:numId w:val="2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klimatyzację fabryczną,</w:t>
            </w:r>
          </w:p>
          <w:p w:rsidR="00790B7A" w:rsidRPr="00CE5FC8" w:rsidRDefault="00790B7A" w:rsidP="00F20442">
            <w:pPr>
              <w:numPr>
                <w:ilvl w:val="0"/>
                <w:numId w:val="22"/>
              </w:numPr>
              <w:tabs>
                <w:tab w:val="right" w:pos="-267"/>
              </w:tabs>
              <w:spacing w:line="240" w:lineRule="atLeast"/>
              <w:ind w:left="263" w:hanging="26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4 uchwyty na aparaty powietrzne</w:t>
            </w:r>
            <w:r w:rsidR="00F20442" w:rsidRPr="00CE5F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1.9.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right" w:pos="-1184"/>
                <w:tab w:val="left" w:pos="259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Fotele wyposażone w pasy bezpieczeństwa:</w:t>
            </w:r>
          </w:p>
          <w:p w:rsidR="001775E9" w:rsidRPr="00CE5FC8" w:rsidRDefault="001775E9" w:rsidP="00CE5FC8">
            <w:pPr>
              <w:numPr>
                <w:ilvl w:val="0"/>
                <w:numId w:val="23"/>
              </w:numPr>
              <w:tabs>
                <w:tab w:val="right" w:pos="-781"/>
              </w:tabs>
              <w:spacing w:line="240" w:lineRule="atLeast"/>
              <w:ind w:left="263" w:hanging="263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siedzenia pokryte materiałem łatwo zmywalnym, odpornym na rozdarcie i ścieranie,</w:t>
            </w:r>
          </w:p>
          <w:p w:rsidR="001775E9" w:rsidRPr="00CE5FC8" w:rsidRDefault="001775E9" w:rsidP="00CE5FC8">
            <w:pPr>
              <w:numPr>
                <w:ilvl w:val="0"/>
                <w:numId w:val="23"/>
              </w:numPr>
              <w:tabs>
                <w:tab w:val="right" w:pos="-781"/>
              </w:tabs>
              <w:spacing w:line="240" w:lineRule="atLeast"/>
              <w:ind w:left="263" w:hanging="263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fotele wyposażone w zagłówki,</w:t>
            </w:r>
          </w:p>
          <w:p w:rsidR="001775E9" w:rsidRPr="00CE5FC8" w:rsidRDefault="001775E9" w:rsidP="00CE5FC8">
            <w:pPr>
              <w:numPr>
                <w:ilvl w:val="0"/>
                <w:numId w:val="23"/>
              </w:numPr>
              <w:tabs>
                <w:tab w:val="right" w:pos="-781"/>
              </w:tabs>
              <w:spacing w:line="240" w:lineRule="atLeast"/>
              <w:ind w:left="263" w:hanging="263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lastRenderedPageBreak/>
              <w:t>fotel dla kierowcy z zawieszeniem pneumatycznym, z regulacją wysokości, odległości i pochylenia oparcia,</w:t>
            </w:r>
          </w:p>
          <w:p w:rsidR="001775E9" w:rsidRPr="00CE5FC8" w:rsidRDefault="001775E9" w:rsidP="00CE5FC8">
            <w:pPr>
              <w:numPr>
                <w:ilvl w:val="0"/>
                <w:numId w:val="23"/>
              </w:numPr>
              <w:tabs>
                <w:tab w:val="right" w:pos="-781"/>
              </w:tabs>
              <w:spacing w:line="240" w:lineRule="atLeast"/>
              <w:ind w:left="263" w:hanging="26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fotel dowódcy z regulacją wzdłużną, regulacją wysokości i pochylenia oparcia.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Instalacja elektryczna jednoprzewodowa 24V, z biegunem ujemnym na masie lub dwuprzewodowa w przypadku zabudowy z tworzywa sztucznego. Moc alternatora i pojemność akumulatorów zapewnia pełne zapotrzebowanie na energię elektryczną przy jej maksymalnym obciążeniu. 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1.11.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Instalacja elektryczna wyposażona w główny wyłącznik prądu.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1.12.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1.13.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Samochód wyposażony w instalację antenową na pasmo radiowe 148 MHz.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1.14.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Pojazd posiada urządzenia sygnalizacyjno - ostrzegawcze, akustyczne i świetlne pojazdu uprzywilejowanego.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1.15.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Pojazd wyposażony w sygnalizację świetlną i dźwiękową włączonego biegu wstecznego, jako sygnalizację świetlną dopuszcza się światło cofania. 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1.16.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Maksymalna prędkość na najwyższym biegu - nie mniejsza niż </w:t>
            </w:r>
            <w:smartTag w:uri="urn:schemas-microsoft-com:office:smarttags" w:element="metricconverter">
              <w:smartTagPr>
                <w:attr w:name="ProductID" w:val="85 km/h"/>
              </w:smartTagPr>
              <w:r w:rsidRPr="00CE5FC8">
                <w:rPr>
                  <w:rFonts w:ascii="Arial" w:hAnsi="Arial" w:cs="Arial"/>
                  <w:sz w:val="22"/>
                  <w:szCs w:val="22"/>
                </w:rPr>
                <w:t>85 km/h</w:t>
              </w:r>
            </w:smartTag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1.17.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Rezerwa masy w pełni obciążonego samochodu w stosunku do całkowitej dopuszczalnej masy pojazdu podanej w homologacji typu zgodnie z Rozporządzeniem MSWiA z dnia 20 czerwca 2007 r. z późn. zm.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1.18.</w:t>
            </w:r>
          </w:p>
        </w:tc>
        <w:tc>
          <w:tcPr>
            <w:tcW w:w="8643" w:type="dxa"/>
          </w:tcPr>
          <w:p w:rsidR="001775E9" w:rsidRPr="00CE5FC8" w:rsidRDefault="001775E9" w:rsidP="00C01248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Kolorystyka:</w:t>
            </w:r>
          </w:p>
          <w:p w:rsidR="001775E9" w:rsidRPr="00CE5FC8" w:rsidRDefault="001775E9" w:rsidP="001775E9">
            <w:pPr>
              <w:numPr>
                <w:ilvl w:val="0"/>
                <w:numId w:val="2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ind w:left="263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samochód – RAL 3000</w:t>
            </w:r>
          </w:p>
          <w:p w:rsidR="001775E9" w:rsidRPr="00CE5FC8" w:rsidRDefault="001775E9" w:rsidP="001775E9">
            <w:pPr>
              <w:numPr>
                <w:ilvl w:val="0"/>
                <w:numId w:val="2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ind w:left="263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elementy błotników i zderzaków – białe</w:t>
            </w:r>
          </w:p>
          <w:p w:rsidR="001775E9" w:rsidRPr="00CE5FC8" w:rsidRDefault="001775E9" w:rsidP="001775E9">
            <w:pPr>
              <w:numPr>
                <w:ilvl w:val="0"/>
                <w:numId w:val="24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ind w:left="263" w:hanging="18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elementy podwozia – czarne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1.19.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Instalacja pneumatyczna pojazdu zapewniająca możliwość wyjazdu w ciągu 60 s, od chwili uruchomienia silnika samochodu, równocześnie zapewnione prawidłowe funkcjonowanie hamulców.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1.20.</w:t>
            </w:r>
          </w:p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Wylot spalin nie skierowany na stanowisko obsługi poszczególnych urządzeń pojazdu, zapewnić ochronę przed oparzeniami podczas normalnej pracy załogi.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1.21.</w:t>
            </w:r>
          </w:p>
        </w:tc>
        <w:tc>
          <w:tcPr>
            <w:tcW w:w="8643" w:type="dxa"/>
          </w:tcPr>
          <w:p w:rsidR="001775E9" w:rsidRPr="00CE5FC8" w:rsidRDefault="001775E9" w:rsidP="00C01248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Podstawowa obsługa silnika możliwa bez podnoszenia kabiny.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1.22.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Pojemność zbiornika paliwa powinna zapewniać przejazd minimum </w:t>
            </w:r>
            <w:smartTag w:uri="urn:schemas-microsoft-com:office:smarttags" w:element="metricconverter">
              <w:smartTagPr>
                <w:attr w:name="ProductID" w:val="300 km"/>
              </w:smartTagPr>
              <w:r w:rsidRPr="00CE5FC8">
                <w:rPr>
                  <w:rFonts w:ascii="Arial" w:hAnsi="Arial" w:cs="Arial"/>
                  <w:sz w:val="22"/>
                  <w:szCs w:val="22"/>
                </w:rPr>
                <w:t>300 km</w:t>
              </w:r>
            </w:smartTag>
            <w:r w:rsidRPr="00CE5F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FC8">
              <w:rPr>
                <w:rFonts w:ascii="Arial" w:hAnsi="Arial" w:cs="Arial"/>
                <w:sz w:val="22"/>
                <w:szCs w:val="22"/>
              </w:rPr>
              <w:br/>
            </w:r>
            <w:r w:rsidRPr="00CE5FC8">
              <w:rPr>
                <w:rFonts w:ascii="Arial" w:hAnsi="Arial" w:cs="Arial"/>
                <w:sz w:val="22"/>
                <w:szCs w:val="22"/>
              </w:rPr>
              <w:t xml:space="preserve">lub 4 godzinną pracę autopompy. 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1.23.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Silnik pojazdu przystosowany do ciągłej pracy, bez uzupełniania cieczy chłodzącej, oleju oraz przekraczania dopuszczalnych parametrów pracy określonych przez producenta.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1.24.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Podwozie pojazdu o wzmocnionym zawieszeniu w związku ze stałym obciążeniem pojazdu.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1.25.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Ogumienie uniwersalne z bieżnikiem dostosowanym do różnych warunków atmosferycznych. </w:t>
            </w:r>
            <w:r w:rsidR="00CE5FC8">
              <w:rPr>
                <w:rFonts w:ascii="Arial" w:hAnsi="Arial" w:cs="Arial"/>
                <w:sz w:val="22"/>
                <w:szCs w:val="22"/>
              </w:rPr>
              <w:br/>
            </w:r>
            <w:r w:rsidRPr="00CE5FC8">
              <w:rPr>
                <w:rFonts w:ascii="Arial" w:hAnsi="Arial" w:cs="Arial"/>
                <w:sz w:val="22"/>
                <w:szCs w:val="22"/>
              </w:rPr>
              <w:t>Przód – ogumienie pojedyncze, tył – bliźniaki.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1.26.</w:t>
            </w:r>
          </w:p>
        </w:tc>
        <w:tc>
          <w:tcPr>
            <w:tcW w:w="8643" w:type="dxa"/>
          </w:tcPr>
          <w:p w:rsidR="001775E9" w:rsidRPr="00CE5FC8" w:rsidRDefault="001775E9" w:rsidP="00CE5FC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Pełnowymiarowe koło zapasowe na wyposażeniu pojazdu bez konieczności stałego przewożenia.</w:t>
            </w:r>
          </w:p>
        </w:tc>
      </w:tr>
      <w:tr w:rsidR="001775E9" w:rsidRPr="001775E9" w:rsidTr="00C01248">
        <w:trPr>
          <w:trHeight w:val="806"/>
        </w:trPr>
        <w:tc>
          <w:tcPr>
            <w:tcW w:w="851" w:type="dxa"/>
            <w:tcBorders>
              <w:bottom w:val="single" w:sz="4" w:space="0" w:color="auto"/>
            </w:tcBorders>
          </w:tcPr>
          <w:p w:rsidR="001775E9" w:rsidRPr="00CE5FC8" w:rsidRDefault="001775E9" w:rsidP="00C0124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1.27.</w:t>
            </w:r>
          </w:p>
        </w:tc>
        <w:tc>
          <w:tcPr>
            <w:tcW w:w="8643" w:type="dxa"/>
            <w:tcBorders>
              <w:bottom w:val="single" w:sz="4" w:space="0" w:color="auto"/>
            </w:tcBorders>
          </w:tcPr>
          <w:p w:rsidR="001775E9" w:rsidRPr="00CE5FC8" w:rsidRDefault="001775E9" w:rsidP="00CE5FC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Pojazd wyposażony w hak holowniczy z tyłu pojazdu posiadający homologację lub znak bezpieczeństwa. Samochód wyposażony w zaczep holowniczy i szekle z przodu umożliwiające odholowanie pojazdu.</w:t>
            </w:r>
          </w:p>
        </w:tc>
      </w:tr>
      <w:tr w:rsidR="001775E9" w:rsidRPr="001775E9" w:rsidTr="00C01248">
        <w:tc>
          <w:tcPr>
            <w:tcW w:w="851" w:type="dxa"/>
            <w:shd w:val="clear" w:color="auto" w:fill="E6E6E6"/>
          </w:tcPr>
          <w:p w:rsidR="001775E9" w:rsidRPr="00CE5FC8" w:rsidRDefault="001775E9" w:rsidP="00C0124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43" w:type="dxa"/>
            <w:shd w:val="clear" w:color="auto" w:fill="E6E6E6"/>
          </w:tcPr>
          <w:p w:rsidR="001775E9" w:rsidRPr="00CE5FC8" w:rsidRDefault="001775E9" w:rsidP="00C0124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Zabudowa pożarnicza: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8643" w:type="dxa"/>
          </w:tcPr>
          <w:p w:rsidR="004C17DD" w:rsidRDefault="001775E9" w:rsidP="004C17D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Zabudowa nadwozia wykonana z materiałów odpornych na korozję. Poszycia zewnętrze w całości kompozytowe, wykonane w kolorze RAL3000 bez użycia lakieru. Ściany zabudowy podwójne. Izolowane termicznie. </w:t>
            </w:r>
          </w:p>
          <w:p w:rsidR="001775E9" w:rsidRPr="00CE5FC8" w:rsidRDefault="001775E9" w:rsidP="004C17D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Wnętrze skrytek - blacha anodowana, prowadnice do półek wykonane ze stali nierdzewnej, półki wzmocnione poprzez ramkę ze stali nierdzewnej.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8643" w:type="dxa"/>
          </w:tcPr>
          <w:p w:rsidR="004C17DD" w:rsidRDefault="001775E9" w:rsidP="00431596">
            <w:pPr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Dach zabudowy w formie podestu roboczego, w wykonaniu antypoślizgowym. </w:t>
            </w:r>
          </w:p>
          <w:p w:rsidR="001775E9" w:rsidRPr="00CE5FC8" w:rsidRDefault="001775E9" w:rsidP="00431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Na dachu działko wodno - pianowe typu DWP16, uchwyty na drabinę i węże ssawne. 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8643" w:type="dxa"/>
          </w:tcPr>
          <w:p w:rsidR="001775E9" w:rsidRPr="00CE5FC8" w:rsidRDefault="001775E9" w:rsidP="004C17D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Powierzchnie platform, podestu roboczego i podłogi kabiny w wykonaniu antypoślizgowym (nie dopuszcza się zastosowania blachy ryflowanej).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2.4.</w:t>
            </w:r>
          </w:p>
        </w:tc>
        <w:tc>
          <w:tcPr>
            <w:tcW w:w="8643" w:type="dxa"/>
          </w:tcPr>
          <w:p w:rsidR="001775E9" w:rsidRPr="00CE5FC8" w:rsidRDefault="001775E9" w:rsidP="004C17D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Drabina do wejścia na dach ze stali nierdzewnej, jednoczęściowa, bez dodatkowej konieczności składania/rozkładania. Odległość pierwszego szczebla od podłoża nie </w:t>
            </w:r>
            <w:r w:rsidRPr="00CE5FC8">
              <w:rPr>
                <w:rFonts w:ascii="Arial" w:hAnsi="Arial" w:cs="Arial"/>
                <w:sz w:val="22"/>
                <w:szCs w:val="22"/>
              </w:rPr>
              <w:lastRenderedPageBreak/>
              <w:t xml:space="preserve">przekracza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CE5FC8">
                <w:rPr>
                  <w:rFonts w:ascii="Arial" w:hAnsi="Arial" w:cs="Arial"/>
                  <w:sz w:val="22"/>
                  <w:szCs w:val="22"/>
                </w:rPr>
                <w:t>600 mm</w:t>
              </w:r>
            </w:smartTag>
            <w:r w:rsidRPr="00CE5F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8643" w:type="dxa"/>
          </w:tcPr>
          <w:p w:rsidR="001775E9" w:rsidRPr="00CE5FC8" w:rsidRDefault="001775E9" w:rsidP="004C17DD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</w:t>
            </w:r>
            <w:r w:rsidR="0046659D" w:rsidRPr="00CE5FC8">
              <w:rPr>
                <w:rFonts w:ascii="Arial" w:hAnsi="Arial" w:cs="Arial"/>
                <w:sz w:val="22"/>
                <w:szCs w:val="22"/>
              </w:rPr>
              <w:t>sty robocze o głębokości min. 50</w:t>
            </w:r>
            <w:r w:rsidRPr="00CE5FC8">
              <w:rPr>
                <w:rFonts w:ascii="Arial" w:hAnsi="Arial" w:cs="Arial"/>
                <w:sz w:val="22"/>
                <w:szCs w:val="22"/>
              </w:rPr>
              <w:t xml:space="preserve"> cm na całej długości boku zabudowy. Wszystkie podesty strony lewej i/lub prawej tworzące jedną linię ciągłą po ich otworzeniu.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2.6.</w:t>
            </w:r>
          </w:p>
        </w:tc>
        <w:tc>
          <w:tcPr>
            <w:tcW w:w="8643" w:type="dxa"/>
          </w:tcPr>
          <w:p w:rsidR="001775E9" w:rsidRPr="00CE5FC8" w:rsidRDefault="001775E9" w:rsidP="004C17DD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Skrytki na sprzęt i przedział autopompy wyposażone w oświetlenie LED: główny wyłącznik oświetlenia skrytek zainstalowany w kabinie kierowcy.</w:t>
            </w:r>
          </w:p>
        </w:tc>
      </w:tr>
      <w:tr w:rsidR="001775E9" w:rsidRPr="001775E9" w:rsidTr="00C01248">
        <w:trPr>
          <w:trHeight w:val="538"/>
        </w:trPr>
        <w:tc>
          <w:tcPr>
            <w:tcW w:w="851" w:type="dxa"/>
          </w:tcPr>
          <w:p w:rsidR="001775E9" w:rsidRPr="00CE5FC8" w:rsidRDefault="001775E9" w:rsidP="00C0124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2.7.</w:t>
            </w:r>
          </w:p>
        </w:tc>
        <w:tc>
          <w:tcPr>
            <w:tcW w:w="8643" w:type="dxa"/>
          </w:tcPr>
          <w:p w:rsidR="001775E9" w:rsidRPr="00CE5FC8" w:rsidRDefault="001775E9" w:rsidP="004C17DD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Pojazd posiada oświetlenie pola pracy wokół samochodu zapewniające oświetlenie </w:t>
            </w:r>
            <w:r w:rsidR="004C17DD">
              <w:rPr>
                <w:rFonts w:ascii="Arial" w:hAnsi="Arial" w:cs="Arial"/>
                <w:sz w:val="22"/>
                <w:szCs w:val="22"/>
              </w:rPr>
              <w:br/>
            </w:r>
            <w:r w:rsidRPr="00CE5FC8">
              <w:rPr>
                <w:rFonts w:ascii="Arial" w:hAnsi="Arial" w:cs="Arial"/>
                <w:sz w:val="22"/>
                <w:szCs w:val="22"/>
              </w:rPr>
              <w:t>w warunkach słabej widoczności oraz oświetlenie powierzchni dachu roboczego.</w:t>
            </w:r>
          </w:p>
        </w:tc>
      </w:tr>
      <w:tr w:rsidR="001775E9" w:rsidRPr="001775E9" w:rsidTr="00C01248">
        <w:trPr>
          <w:trHeight w:val="345"/>
        </w:trPr>
        <w:tc>
          <w:tcPr>
            <w:tcW w:w="851" w:type="dxa"/>
          </w:tcPr>
          <w:p w:rsidR="001775E9" w:rsidRPr="00CE5FC8" w:rsidRDefault="001775E9" w:rsidP="00C0124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2.8.</w:t>
            </w:r>
          </w:p>
        </w:tc>
        <w:tc>
          <w:tcPr>
            <w:tcW w:w="8643" w:type="dxa"/>
          </w:tcPr>
          <w:p w:rsidR="001775E9" w:rsidRPr="00CE5FC8" w:rsidRDefault="001775E9" w:rsidP="004C17DD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Uchwyty, klamki wszystkich urządzeń samochodu, drzwi żaluzjowych, szuflad, podestów, tac, tak skonstruowane, aby umożliwiały ich obsługę w rękawicach.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2.9.</w:t>
            </w:r>
          </w:p>
        </w:tc>
        <w:tc>
          <w:tcPr>
            <w:tcW w:w="8643" w:type="dxa"/>
          </w:tcPr>
          <w:p w:rsidR="001775E9" w:rsidRPr="00CE5FC8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Konstrukcja skrytek zapewniająca odprowadzenie wody z ich wnętrza.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2.10.</w:t>
            </w:r>
          </w:p>
        </w:tc>
        <w:tc>
          <w:tcPr>
            <w:tcW w:w="8643" w:type="dxa"/>
          </w:tcPr>
          <w:p w:rsidR="001775E9" w:rsidRPr="00CE5FC8" w:rsidRDefault="001775E9" w:rsidP="00C0124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Zbiorniki na środki gaśnicze wykonane z materiałów kompozytowych. 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2.11.</w:t>
            </w:r>
          </w:p>
        </w:tc>
        <w:tc>
          <w:tcPr>
            <w:tcW w:w="8643" w:type="dxa"/>
          </w:tcPr>
          <w:p w:rsidR="001775E9" w:rsidRPr="00CE5FC8" w:rsidRDefault="00F20442" w:rsidP="004C17DD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Zbiornik wody powyżej 4</w:t>
            </w:r>
            <w:r w:rsidR="001775E9" w:rsidRPr="00CE5FC8">
              <w:rPr>
                <w:rFonts w:ascii="Arial" w:hAnsi="Arial" w:cs="Arial"/>
                <w:sz w:val="22"/>
                <w:szCs w:val="22"/>
              </w:rPr>
              <w:t xml:space="preserve">500 litrów wyposażony w oprzyrządowanie umożliwiające jego bezpieczną eksploatację, z układem zabezpieczającym przed wypływem wody </w:t>
            </w:r>
            <w:r w:rsidR="004C17DD">
              <w:rPr>
                <w:rFonts w:ascii="Arial" w:hAnsi="Arial" w:cs="Arial"/>
                <w:sz w:val="22"/>
                <w:szCs w:val="22"/>
              </w:rPr>
              <w:br/>
            </w:r>
            <w:r w:rsidR="001775E9" w:rsidRPr="00CE5FC8">
              <w:rPr>
                <w:rFonts w:ascii="Arial" w:hAnsi="Arial" w:cs="Arial"/>
                <w:sz w:val="22"/>
                <w:szCs w:val="22"/>
              </w:rPr>
              <w:t>w czasie jazdy. Zbiornik wyposażony w falochrony, posiada właz rewizyjny.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2.12.</w:t>
            </w:r>
          </w:p>
        </w:tc>
        <w:tc>
          <w:tcPr>
            <w:tcW w:w="8643" w:type="dxa"/>
          </w:tcPr>
          <w:p w:rsidR="001775E9" w:rsidRPr="00CE5FC8" w:rsidRDefault="001775E9" w:rsidP="004C17DD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Zbiornik środka pianotwórczego o pojemności min. 10% zbiornika wody wykonany </w:t>
            </w:r>
            <w:r w:rsidR="004C17DD">
              <w:rPr>
                <w:rFonts w:ascii="Arial" w:hAnsi="Arial" w:cs="Arial"/>
                <w:sz w:val="22"/>
                <w:szCs w:val="22"/>
              </w:rPr>
              <w:br/>
            </w:r>
            <w:r w:rsidRPr="00CE5FC8">
              <w:rPr>
                <w:rFonts w:ascii="Arial" w:hAnsi="Arial" w:cs="Arial"/>
                <w:sz w:val="22"/>
                <w:szCs w:val="22"/>
              </w:rPr>
              <w:t>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2.13.</w:t>
            </w:r>
          </w:p>
        </w:tc>
        <w:tc>
          <w:tcPr>
            <w:tcW w:w="8643" w:type="dxa"/>
          </w:tcPr>
          <w:p w:rsidR="001775E9" w:rsidRPr="00CE5FC8" w:rsidRDefault="001775E9" w:rsidP="004C17D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Autopompa zlokalizowana z tyłu pojazdu w obudowanym przedziale, zamykanym drzwiami żaluzjowymi.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2.14.</w:t>
            </w:r>
          </w:p>
        </w:tc>
        <w:tc>
          <w:tcPr>
            <w:tcW w:w="8643" w:type="dxa"/>
          </w:tcPr>
          <w:p w:rsidR="001775E9" w:rsidRPr="00CE5FC8" w:rsidRDefault="001775E9" w:rsidP="004C17DD">
            <w:pPr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Autopompa </w:t>
            </w:r>
            <w:r w:rsidR="00F20442" w:rsidRPr="00CE5FC8">
              <w:rPr>
                <w:rFonts w:ascii="Arial" w:hAnsi="Arial" w:cs="Arial"/>
                <w:sz w:val="22"/>
                <w:szCs w:val="22"/>
              </w:rPr>
              <w:t>dwuzakresowa. Wydajności min. 40</w:t>
            </w:r>
            <w:r w:rsidRPr="00CE5FC8">
              <w:rPr>
                <w:rFonts w:ascii="Arial" w:hAnsi="Arial" w:cs="Arial"/>
                <w:sz w:val="22"/>
                <w:szCs w:val="22"/>
              </w:rPr>
              <w:t>00l/min przy ciś 8 bar i Hgs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CE5FC8">
                <w:rPr>
                  <w:rFonts w:ascii="Arial" w:hAnsi="Arial" w:cs="Arial"/>
                  <w:sz w:val="22"/>
                  <w:szCs w:val="22"/>
                </w:rPr>
                <w:t>1,5 m</w:t>
              </w:r>
            </w:smartTag>
            <w:r w:rsidR="00FC2163" w:rsidRPr="00CE5F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7DD">
              <w:rPr>
                <w:rFonts w:ascii="Arial" w:hAnsi="Arial" w:cs="Arial"/>
                <w:sz w:val="22"/>
                <w:szCs w:val="22"/>
              </w:rPr>
              <w:br/>
            </w:r>
            <w:r w:rsidR="00FC2163" w:rsidRPr="00CE5FC8">
              <w:rPr>
                <w:rFonts w:ascii="Arial" w:hAnsi="Arial" w:cs="Arial"/>
                <w:sz w:val="22"/>
                <w:szCs w:val="22"/>
              </w:rPr>
              <w:t>i min. 2</w:t>
            </w:r>
            <w:r w:rsidRPr="00CE5FC8">
              <w:rPr>
                <w:rFonts w:ascii="Arial" w:hAnsi="Arial" w:cs="Arial"/>
                <w:sz w:val="22"/>
                <w:szCs w:val="22"/>
              </w:rPr>
              <w:t xml:space="preserve">50l/min przy ciś. 40 bar. 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2.15.</w:t>
            </w:r>
          </w:p>
        </w:tc>
        <w:tc>
          <w:tcPr>
            <w:tcW w:w="8643" w:type="dxa"/>
          </w:tcPr>
          <w:p w:rsidR="001775E9" w:rsidRPr="00CE5FC8" w:rsidRDefault="001775E9" w:rsidP="004C17DD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2.16.</w:t>
            </w:r>
          </w:p>
        </w:tc>
        <w:tc>
          <w:tcPr>
            <w:tcW w:w="8643" w:type="dxa"/>
          </w:tcPr>
          <w:p w:rsidR="001775E9" w:rsidRPr="00CE5FC8" w:rsidRDefault="001775E9" w:rsidP="004C17D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Autopompa umożliwia podanie wody i wodnego roztworu środka pianotwórczego do minimum:</w:t>
            </w:r>
          </w:p>
          <w:p w:rsidR="001775E9" w:rsidRPr="00CE5FC8" w:rsidRDefault="001775E9" w:rsidP="00C01248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- dwóch nasad tłocznych 75 zlokalizowanych z tyłu pojazdu,</w:t>
            </w:r>
          </w:p>
          <w:p w:rsidR="001775E9" w:rsidRPr="00CE5FC8" w:rsidRDefault="001775E9" w:rsidP="00C01248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- linii szybkiego natarcia,</w:t>
            </w:r>
          </w:p>
          <w:p w:rsidR="001775E9" w:rsidRPr="00CE5FC8" w:rsidRDefault="001775E9" w:rsidP="00C01248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- działka wodno-pianowego DWP16 - korpus wykonany ze stali nierdzewnej, </w:t>
            </w:r>
          </w:p>
          <w:p w:rsidR="001775E9" w:rsidRPr="00CE5FC8" w:rsidRDefault="001775E9" w:rsidP="00C01248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 xml:space="preserve">- zraszaczy. 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2.17.</w:t>
            </w:r>
          </w:p>
        </w:tc>
        <w:tc>
          <w:tcPr>
            <w:tcW w:w="8643" w:type="dxa"/>
          </w:tcPr>
          <w:p w:rsidR="001775E9" w:rsidRPr="00CE5FC8" w:rsidRDefault="001775E9" w:rsidP="00C01248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Autopompa umożliwia podanie wody do zbiornika samochodu.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2.20.</w:t>
            </w:r>
          </w:p>
        </w:tc>
        <w:tc>
          <w:tcPr>
            <w:tcW w:w="8643" w:type="dxa"/>
          </w:tcPr>
          <w:p w:rsidR="001775E9" w:rsidRPr="00CE5FC8" w:rsidRDefault="001775E9" w:rsidP="004C17DD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ab/>
              <w:t>Autopompa wyposażona w urządzenie odpowietrzające umożliwiające zassanie wody:</w:t>
            </w:r>
          </w:p>
          <w:p w:rsidR="001775E9" w:rsidRPr="00CE5FC8" w:rsidRDefault="001775E9" w:rsidP="001775E9">
            <w:pPr>
              <w:numPr>
                <w:ilvl w:val="0"/>
                <w:numId w:val="2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z głębokości 1,5 m w czasie do 30 sek,</w:t>
            </w:r>
          </w:p>
          <w:p w:rsidR="001775E9" w:rsidRPr="00CE5FC8" w:rsidRDefault="001775E9" w:rsidP="001775E9">
            <w:pPr>
              <w:numPr>
                <w:ilvl w:val="0"/>
                <w:numId w:val="25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z głębokości 7,5 m w czasie do 60 sek.</w:t>
            </w:r>
          </w:p>
        </w:tc>
      </w:tr>
      <w:tr w:rsidR="001775E9" w:rsidRPr="001775E9" w:rsidTr="00C01248">
        <w:tc>
          <w:tcPr>
            <w:tcW w:w="851" w:type="dxa"/>
          </w:tcPr>
          <w:p w:rsidR="001775E9" w:rsidRPr="00CE5FC8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2.21.</w:t>
            </w:r>
          </w:p>
        </w:tc>
        <w:tc>
          <w:tcPr>
            <w:tcW w:w="8643" w:type="dxa"/>
          </w:tcPr>
          <w:p w:rsidR="001775E9" w:rsidRPr="00CE5FC8" w:rsidRDefault="001775E9" w:rsidP="00C01248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ab/>
              <w:t xml:space="preserve">W przedziale autopompy znajdują się co najmniej następujące urządzenia </w:t>
            </w:r>
            <w:r w:rsidR="004C17DD">
              <w:rPr>
                <w:rFonts w:ascii="Arial" w:hAnsi="Arial" w:cs="Arial"/>
                <w:sz w:val="22"/>
                <w:szCs w:val="22"/>
              </w:rPr>
              <w:br/>
            </w:r>
            <w:r w:rsidRPr="00CE5FC8">
              <w:rPr>
                <w:rFonts w:ascii="Arial" w:hAnsi="Arial" w:cs="Arial"/>
                <w:sz w:val="22"/>
                <w:szCs w:val="22"/>
              </w:rPr>
              <w:t>kontrolno - sterownicze pracy pompy:</w:t>
            </w:r>
          </w:p>
          <w:p w:rsidR="001775E9" w:rsidRPr="00CE5FC8" w:rsidRDefault="001775E9" w:rsidP="001775E9">
            <w:pPr>
              <w:numPr>
                <w:ilvl w:val="0"/>
                <w:numId w:val="2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manowakuometr,</w:t>
            </w:r>
          </w:p>
          <w:p w:rsidR="001775E9" w:rsidRPr="00CE5FC8" w:rsidRDefault="001775E9" w:rsidP="001775E9">
            <w:pPr>
              <w:numPr>
                <w:ilvl w:val="0"/>
                <w:numId w:val="2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manometr niskiego ciśnienia,</w:t>
            </w:r>
          </w:p>
          <w:p w:rsidR="001775E9" w:rsidRPr="00CE5FC8" w:rsidRDefault="001775E9" w:rsidP="001775E9">
            <w:pPr>
              <w:numPr>
                <w:ilvl w:val="0"/>
                <w:numId w:val="26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wskaźnik poziomu wody w zbiorniku samochodu,</w:t>
            </w:r>
          </w:p>
          <w:p w:rsidR="001775E9" w:rsidRPr="00CE5FC8" w:rsidRDefault="001775E9" w:rsidP="001775E9">
            <w:pPr>
              <w:numPr>
                <w:ilvl w:val="0"/>
                <w:numId w:val="2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wskaźnik poziomu środka pianotwórczego w zbiorniku,</w:t>
            </w:r>
          </w:p>
          <w:p w:rsidR="001775E9" w:rsidRPr="00CE5FC8" w:rsidRDefault="001775E9" w:rsidP="001775E9">
            <w:pPr>
              <w:numPr>
                <w:ilvl w:val="0"/>
                <w:numId w:val="2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regulator prędkości obrotowej silnika pojazdu,</w:t>
            </w:r>
          </w:p>
          <w:p w:rsidR="001775E9" w:rsidRPr="00CE5FC8" w:rsidRDefault="001775E9" w:rsidP="001775E9">
            <w:pPr>
              <w:numPr>
                <w:ilvl w:val="0"/>
                <w:numId w:val="2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wyłącznik silnika pojazdu,</w:t>
            </w:r>
          </w:p>
          <w:p w:rsidR="001775E9" w:rsidRPr="00CE5FC8" w:rsidRDefault="001775E9" w:rsidP="001775E9">
            <w:pPr>
              <w:numPr>
                <w:ilvl w:val="0"/>
                <w:numId w:val="2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kontrolka pracy silnika,</w:t>
            </w:r>
          </w:p>
          <w:p w:rsidR="001775E9" w:rsidRPr="00CE5FC8" w:rsidRDefault="001775E9" w:rsidP="001775E9">
            <w:pPr>
              <w:numPr>
                <w:ilvl w:val="0"/>
                <w:numId w:val="2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kontrolka włączenia pompy,</w:t>
            </w:r>
          </w:p>
          <w:p w:rsidR="001775E9" w:rsidRPr="00CE5FC8" w:rsidRDefault="001775E9" w:rsidP="001775E9">
            <w:pPr>
              <w:numPr>
                <w:ilvl w:val="0"/>
                <w:numId w:val="26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schemat układu wodno - pianowego oraz oznaczenie zaworów.</w:t>
            </w:r>
          </w:p>
          <w:p w:rsidR="001775E9" w:rsidRPr="00CE5FC8" w:rsidRDefault="001775E9" w:rsidP="004C17DD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W kabinie kierowcy znajdują się następujące urządzenia kontrolno-pomiarowe:</w:t>
            </w:r>
          </w:p>
          <w:p w:rsidR="001775E9" w:rsidRPr="00CE5FC8" w:rsidRDefault="001775E9" w:rsidP="001775E9">
            <w:pPr>
              <w:numPr>
                <w:ilvl w:val="0"/>
                <w:numId w:val="2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manometr niskiego ciśnienia,</w:t>
            </w:r>
          </w:p>
          <w:p w:rsidR="001775E9" w:rsidRPr="00CE5FC8" w:rsidRDefault="001775E9" w:rsidP="001775E9">
            <w:pPr>
              <w:numPr>
                <w:ilvl w:val="0"/>
                <w:numId w:val="2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wskaźnik poziomu wody w zbiorniku,</w:t>
            </w:r>
          </w:p>
          <w:p w:rsidR="001775E9" w:rsidRPr="00CE5FC8" w:rsidRDefault="001775E9" w:rsidP="001775E9">
            <w:pPr>
              <w:numPr>
                <w:ilvl w:val="0"/>
                <w:numId w:val="27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E5FC8">
              <w:rPr>
                <w:rFonts w:ascii="Arial" w:hAnsi="Arial" w:cs="Arial"/>
                <w:sz w:val="22"/>
                <w:szCs w:val="22"/>
              </w:rPr>
              <w:t>wskaźnik poziomu środka pianotwórczego.</w:t>
            </w:r>
          </w:p>
        </w:tc>
      </w:tr>
      <w:tr w:rsidR="001775E9" w:rsidRPr="004C17DD" w:rsidTr="00C01248">
        <w:tc>
          <w:tcPr>
            <w:tcW w:w="851" w:type="dxa"/>
          </w:tcPr>
          <w:p w:rsidR="001775E9" w:rsidRPr="004C17DD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2.22.</w:t>
            </w:r>
          </w:p>
        </w:tc>
        <w:tc>
          <w:tcPr>
            <w:tcW w:w="8643" w:type="dxa"/>
          </w:tcPr>
          <w:p w:rsidR="001775E9" w:rsidRPr="004C17DD" w:rsidRDefault="001775E9" w:rsidP="004C17DD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 xml:space="preserve">Zbiornik wody wyposażony w nasadę 75, zawór kulowy do napełniania z hydrantu. </w:t>
            </w:r>
            <w:r w:rsidRPr="004C17DD">
              <w:rPr>
                <w:rFonts w:ascii="Arial" w:hAnsi="Arial" w:cs="Arial"/>
                <w:sz w:val="22"/>
                <w:szCs w:val="22"/>
              </w:rPr>
              <w:lastRenderedPageBreak/>
              <w:t>Instalacja napełniania posiada konstrukcję zabezpieczającą przed swobodnym wypływem wody ze zbiornika oraz zawór zabezpieczający przed przepełnieniem zbiornika z możliwością przełączenia na pracę ręczną + instalacja odwadniająca zbiornik.</w:t>
            </w:r>
          </w:p>
        </w:tc>
      </w:tr>
      <w:tr w:rsidR="001775E9" w:rsidRPr="004C17DD" w:rsidTr="00C01248">
        <w:tc>
          <w:tcPr>
            <w:tcW w:w="851" w:type="dxa"/>
          </w:tcPr>
          <w:p w:rsidR="001775E9" w:rsidRPr="004C17DD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lastRenderedPageBreak/>
              <w:t>2.23.</w:t>
            </w:r>
          </w:p>
        </w:tc>
        <w:tc>
          <w:tcPr>
            <w:tcW w:w="8643" w:type="dxa"/>
          </w:tcPr>
          <w:p w:rsidR="001775E9" w:rsidRPr="004C17DD" w:rsidRDefault="001775E9" w:rsidP="004C17DD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Autopompa wyposażona w dozownik środka pianotwórczego zapewniający uzyskiwanie minimum stężeń 3% i 6% (tolerancja +/- 0,5%) w pełnym zakresie wydajności pompy.</w:t>
            </w:r>
          </w:p>
        </w:tc>
      </w:tr>
      <w:tr w:rsidR="001775E9" w:rsidRPr="004C17DD" w:rsidTr="00C01248">
        <w:tc>
          <w:tcPr>
            <w:tcW w:w="851" w:type="dxa"/>
          </w:tcPr>
          <w:p w:rsidR="001775E9" w:rsidRPr="004C17DD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2.24.</w:t>
            </w:r>
          </w:p>
          <w:p w:rsidR="001775E9" w:rsidRPr="004C17DD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643" w:type="dxa"/>
          </w:tcPr>
          <w:p w:rsidR="001775E9" w:rsidRPr="004C17DD" w:rsidRDefault="001775E9" w:rsidP="004C17DD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Wszystkie elementy układu wodno - pianowego odporne na korozję i działanie dopuszczonych do stosowania środków pianotwórczych i modyfikatorów.</w:t>
            </w:r>
          </w:p>
        </w:tc>
      </w:tr>
      <w:tr w:rsidR="001775E9" w:rsidRPr="004C17DD" w:rsidTr="00C01248">
        <w:tc>
          <w:tcPr>
            <w:tcW w:w="851" w:type="dxa"/>
          </w:tcPr>
          <w:p w:rsidR="001775E9" w:rsidRPr="004C17DD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2.25.</w:t>
            </w:r>
          </w:p>
        </w:tc>
        <w:tc>
          <w:tcPr>
            <w:tcW w:w="8643" w:type="dxa"/>
          </w:tcPr>
          <w:p w:rsidR="001775E9" w:rsidRPr="004C17DD" w:rsidRDefault="001775E9" w:rsidP="004C17DD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Konstrukcja układu wodno – pianowego umożliwia jego całkowite odwodnienie przy użyciu co najwyżej dwóch zaworów.</w:t>
            </w:r>
          </w:p>
        </w:tc>
      </w:tr>
      <w:tr w:rsidR="001775E9" w:rsidRPr="004C17DD" w:rsidTr="00C01248">
        <w:tc>
          <w:tcPr>
            <w:tcW w:w="851" w:type="dxa"/>
          </w:tcPr>
          <w:p w:rsidR="001775E9" w:rsidRPr="004C17DD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2.26.</w:t>
            </w:r>
          </w:p>
        </w:tc>
        <w:tc>
          <w:tcPr>
            <w:tcW w:w="8643" w:type="dxa"/>
          </w:tcPr>
          <w:p w:rsidR="001775E9" w:rsidRPr="004C17DD" w:rsidRDefault="001775E9" w:rsidP="00C01248">
            <w:pPr>
              <w:suppressAutoHyphens/>
              <w:spacing w:line="240" w:lineRule="atLeast"/>
              <w:ind w:left="-10" w:firstLine="1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Przedział autopompy wyposażony w system ogrzewania, skutecznie zabezpieczający układ wodno-pianowy przed zamarzaniem w temperaturze do - 25</w:t>
            </w:r>
            <w:r w:rsidRPr="004C17DD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4C17DD">
              <w:rPr>
                <w:rFonts w:ascii="Arial" w:hAnsi="Arial" w:cs="Arial"/>
                <w:sz w:val="22"/>
                <w:szCs w:val="22"/>
              </w:rPr>
              <w:t>C.</w:t>
            </w:r>
          </w:p>
        </w:tc>
      </w:tr>
      <w:tr w:rsidR="001775E9" w:rsidRPr="004C17DD" w:rsidTr="00C01248">
        <w:tc>
          <w:tcPr>
            <w:tcW w:w="851" w:type="dxa"/>
          </w:tcPr>
          <w:p w:rsidR="001775E9" w:rsidRPr="004C17DD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2.27.</w:t>
            </w:r>
          </w:p>
        </w:tc>
        <w:tc>
          <w:tcPr>
            <w:tcW w:w="8643" w:type="dxa"/>
          </w:tcPr>
          <w:p w:rsidR="001775E9" w:rsidRPr="004C17DD" w:rsidRDefault="001775E9" w:rsidP="004C17DD">
            <w:pPr>
              <w:suppressAutoHyphens/>
              <w:spacing w:line="240" w:lineRule="atLeast"/>
              <w:ind w:left="-1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</w:tr>
      <w:tr w:rsidR="001775E9" w:rsidRPr="004C17DD" w:rsidTr="00C01248">
        <w:tc>
          <w:tcPr>
            <w:tcW w:w="851" w:type="dxa"/>
          </w:tcPr>
          <w:p w:rsidR="001775E9" w:rsidRPr="004C17DD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2.28.</w:t>
            </w:r>
          </w:p>
        </w:tc>
        <w:tc>
          <w:tcPr>
            <w:tcW w:w="8643" w:type="dxa"/>
          </w:tcPr>
          <w:p w:rsidR="001775E9" w:rsidRPr="004C17DD" w:rsidRDefault="001775E9" w:rsidP="004C17DD">
            <w:pPr>
              <w:suppressAutoHyphens/>
              <w:spacing w:line="240" w:lineRule="atLeast"/>
              <w:ind w:left="-1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Pojazd wyposażony w elektropneumatyczny maszt oświetleniowy sterowany z pilota przewodowego zasilany bezpośrednio z instalacji podwoziowej w przypadku najaśnic LED. Umiejscowienie masztu nie ogranicza przestrzeni zabudowy pożarniczej.</w:t>
            </w:r>
          </w:p>
        </w:tc>
      </w:tr>
      <w:tr w:rsidR="001775E9" w:rsidRPr="004C17DD" w:rsidTr="00C01248">
        <w:tc>
          <w:tcPr>
            <w:tcW w:w="851" w:type="dxa"/>
          </w:tcPr>
          <w:p w:rsidR="001775E9" w:rsidRPr="004C17DD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2.29.</w:t>
            </w:r>
          </w:p>
        </w:tc>
        <w:tc>
          <w:tcPr>
            <w:tcW w:w="8643" w:type="dxa"/>
          </w:tcPr>
          <w:p w:rsidR="001775E9" w:rsidRPr="004C17DD" w:rsidRDefault="001775E9" w:rsidP="004C17DD">
            <w:pPr>
              <w:rPr>
                <w:rFonts w:ascii="Arial" w:hAnsi="Arial" w:cs="Arial"/>
                <w:sz w:val="22"/>
                <w:szCs w:val="22"/>
              </w:rPr>
            </w:pPr>
            <w:r w:rsidRPr="004C17DD">
              <w:rPr>
                <w:rFonts w:ascii="Arial" w:eastAsia="BookAntiqua" w:hAnsi="Arial" w:cs="Arial"/>
                <w:sz w:val="22"/>
                <w:szCs w:val="22"/>
              </w:rPr>
              <w:t xml:space="preserve">Pojazd posiada miejsce do indywidualnego montażu sprzętu. Standardowo wyposażony w uchwyty na węże ssawne, tłoczne, prądownicę, drabinę. </w:t>
            </w:r>
          </w:p>
        </w:tc>
      </w:tr>
      <w:tr w:rsidR="001775E9" w:rsidRPr="004C17DD" w:rsidTr="00C01248">
        <w:tc>
          <w:tcPr>
            <w:tcW w:w="851" w:type="dxa"/>
          </w:tcPr>
          <w:p w:rsidR="001775E9" w:rsidRPr="004C17DD" w:rsidRDefault="001775E9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2.30</w:t>
            </w:r>
          </w:p>
        </w:tc>
        <w:tc>
          <w:tcPr>
            <w:tcW w:w="8643" w:type="dxa"/>
          </w:tcPr>
          <w:p w:rsidR="001775E9" w:rsidRPr="004C17DD" w:rsidRDefault="001775E9" w:rsidP="004C17DD">
            <w:pPr>
              <w:suppressAutoHyphens/>
              <w:spacing w:line="240" w:lineRule="atLeast"/>
              <w:rPr>
                <w:rFonts w:ascii="Arial" w:eastAsia="BookAntiqua" w:hAnsi="Arial" w:cs="Arial"/>
                <w:sz w:val="22"/>
                <w:szCs w:val="22"/>
                <w:lang w:eastAsia="ar-SA"/>
              </w:rPr>
            </w:pPr>
            <w:r w:rsidRPr="004C17DD">
              <w:rPr>
                <w:rFonts w:ascii="Arial" w:eastAsia="BookAntiqua" w:hAnsi="Arial" w:cs="Arial"/>
                <w:bCs/>
                <w:sz w:val="22"/>
                <w:szCs w:val="22"/>
              </w:rPr>
              <w:t>Wykonanie napisów</w:t>
            </w:r>
            <w:r w:rsidRPr="004C17DD">
              <w:rPr>
                <w:rFonts w:ascii="Arial" w:eastAsia="BookAntiqua" w:hAnsi="Arial" w:cs="Arial"/>
                <w:sz w:val="22"/>
                <w:szCs w:val="22"/>
              </w:rPr>
              <w:t xml:space="preserve"> na drzwiach kabiny kierowcy - OSP + nazwa, oraz oznakowania numerami operacyjnymi zgodnie z obowiązującymi wymogami KG PSP.</w:t>
            </w:r>
          </w:p>
        </w:tc>
      </w:tr>
      <w:tr w:rsidR="004C17DD" w:rsidRPr="004C17DD" w:rsidTr="00C01248">
        <w:tc>
          <w:tcPr>
            <w:tcW w:w="851" w:type="dxa"/>
          </w:tcPr>
          <w:p w:rsidR="004C17DD" w:rsidRPr="004C17DD" w:rsidRDefault="004C17DD" w:rsidP="00C0124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2.31.</w:t>
            </w:r>
          </w:p>
        </w:tc>
        <w:tc>
          <w:tcPr>
            <w:tcW w:w="8643" w:type="dxa"/>
          </w:tcPr>
          <w:p w:rsidR="006574C4" w:rsidRPr="006574C4" w:rsidRDefault="004C17DD" w:rsidP="006574C4">
            <w:pPr>
              <w:rPr>
                <w:rFonts w:ascii="Arial" w:eastAsia="BookAntiqua" w:hAnsi="Arial" w:cs="Arial"/>
                <w:bCs/>
                <w:sz w:val="22"/>
                <w:szCs w:val="22"/>
              </w:rPr>
            </w:pPr>
            <w:r w:rsidRPr="006574C4">
              <w:rPr>
                <w:rFonts w:ascii="Arial" w:eastAsia="BookAntiqua" w:hAnsi="Arial" w:cs="Arial"/>
                <w:bCs/>
                <w:sz w:val="22"/>
                <w:szCs w:val="22"/>
              </w:rPr>
              <w:t xml:space="preserve">Wykonania oznakowania pojazdu </w:t>
            </w:r>
            <w:r w:rsidR="006574C4" w:rsidRPr="006574C4">
              <w:rPr>
                <w:rFonts w:ascii="Arial" w:eastAsia="BookAntiqua" w:hAnsi="Arial" w:cs="Arial"/>
                <w:bCs/>
                <w:sz w:val="22"/>
                <w:szCs w:val="22"/>
              </w:rPr>
              <w:t xml:space="preserve">i wyposażenia </w:t>
            </w:r>
            <w:r w:rsidRPr="006574C4">
              <w:rPr>
                <w:rFonts w:ascii="Arial" w:eastAsia="BookAntiqua" w:hAnsi="Arial" w:cs="Arial"/>
                <w:bCs/>
                <w:sz w:val="22"/>
                <w:szCs w:val="22"/>
              </w:rPr>
              <w:t>w sposób trwały</w:t>
            </w:r>
          </w:p>
          <w:p w:rsidR="004C17DD" w:rsidRPr="006574C4" w:rsidRDefault="006574C4" w:rsidP="006574C4">
            <w:pPr>
              <w:rPr>
                <w:rFonts w:ascii="Arial" w:hAnsi="Arial" w:cs="Arial"/>
                <w:sz w:val="22"/>
                <w:szCs w:val="22"/>
              </w:rPr>
            </w:pPr>
            <w:r w:rsidRPr="006574C4">
              <w:rPr>
                <w:rFonts w:ascii="Arial" w:eastAsia="BookAntiqua" w:hAnsi="Arial" w:cs="Arial"/>
                <w:bCs/>
                <w:sz w:val="22"/>
                <w:szCs w:val="22"/>
              </w:rPr>
              <w:t xml:space="preserve">- informacja o </w:t>
            </w:r>
            <w:r w:rsidR="004C17DD" w:rsidRPr="006574C4">
              <w:rPr>
                <w:rFonts w:ascii="Arial" w:hAnsi="Arial" w:cs="Arial"/>
                <w:sz w:val="22"/>
                <w:szCs w:val="22"/>
              </w:rPr>
              <w:t>Współfinansowano ze środków – Funduszu Sprawiedliwości, którego dysponentem jest Minister Sprawiedliwości</w:t>
            </w:r>
          </w:p>
          <w:p w:rsidR="006574C4" w:rsidRPr="006574C4" w:rsidRDefault="006574C4" w:rsidP="006574C4">
            <w:pPr>
              <w:rPr>
                <w:rFonts w:ascii="Arial" w:hAnsi="Arial" w:cs="Arial"/>
                <w:sz w:val="22"/>
                <w:szCs w:val="22"/>
              </w:rPr>
            </w:pPr>
            <w:r w:rsidRPr="006574C4">
              <w:rPr>
                <w:rFonts w:ascii="Arial" w:hAnsi="Arial" w:cs="Arial"/>
                <w:sz w:val="22"/>
                <w:szCs w:val="22"/>
              </w:rPr>
              <w:t>- logotyp Funduszu Sprawiedliwości</w:t>
            </w:r>
          </w:p>
          <w:p w:rsidR="006574C4" w:rsidRPr="006574C4" w:rsidRDefault="006574C4" w:rsidP="006574C4">
            <w:pPr>
              <w:rPr>
                <w:rFonts w:ascii="Arial" w:hAnsi="Arial" w:cs="Arial"/>
                <w:sz w:val="22"/>
                <w:szCs w:val="22"/>
              </w:rPr>
            </w:pPr>
            <w:r w:rsidRPr="006574C4">
              <w:rPr>
                <w:rFonts w:ascii="Arial" w:hAnsi="Arial" w:cs="Arial"/>
                <w:sz w:val="22"/>
                <w:szCs w:val="22"/>
              </w:rPr>
              <w:t xml:space="preserve">- logotyp Ministerstwa Sprawiedliwości </w:t>
            </w:r>
          </w:p>
          <w:p w:rsidR="006574C4" w:rsidRPr="006574C4" w:rsidRDefault="006574C4" w:rsidP="006574C4">
            <w:pPr>
              <w:rPr>
                <w:rFonts w:ascii="Arial" w:hAnsi="Arial" w:cs="Arial"/>
                <w:sz w:val="22"/>
                <w:szCs w:val="22"/>
              </w:rPr>
            </w:pPr>
            <w:r w:rsidRPr="006574C4">
              <w:rPr>
                <w:rFonts w:ascii="Arial" w:hAnsi="Arial" w:cs="Arial"/>
                <w:sz w:val="22"/>
                <w:szCs w:val="22"/>
              </w:rPr>
              <w:t>Min. rozmiar każdego z logo 75x100 cm</w:t>
            </w:r>
          </w:p>
          <w:p w:rsidR="004C17DD" w:rsidRPr="004C17DD" w:rsidRDefault="006574C4" w:rsidP="004C17DD">
            <w:pPr>
              <w:suppressAutoHyphens/>
              <w:spacing w:line="240" w:lineRule="atLeast"/>
              <w:rPr>
                <w:rFonts w:ascii="Arial" w:eastAsia="BookAntiqua" w:hAnsi="Arial" w:cs="Arial"/>
                <w:bCs/>
                <w:sz w:val="22"/>
                <w:szCs w:val="22"/>
              </w:rPr>
            </w:pPr>
            <w:r>
              <w:rPr>
                <w:rFonts w:ascii="Arial" w:eastAsia="BookAntiqua" w:hAnsi="Arial" w:cs="Arial"/>
                <w:bCs/>
                <w:sz w:val="22"/>
                <w:szCs w:val="22"/>
              </w:rPr>
              <w:t>Oznakowanie musi być zgodne z wytycznymi funduszu</w:t>
            </w:r>
          </w:p>
        </w:tc>
      </w:tr>
      <w:tr w:rsidR="00F711A3" w:rsidRPr="004C17DD" w:rsidTr="00C01248">
        <w:tc>
          <w:tcPr>
            <w:tcW w:w="851" w:type="dxa"/>
          </w:tcPr>
          <w:p w:rsidR="00F711A3" w:rsidRPr="004C17DD" w:rsidRDefault="006574C4" w:rsidP="006574C4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7DD">
              <w:rPr>
                <w:rFonts w:ascii="Arial" w:hAnsi="Arial" w:cs="Arial"/>
                <w:sz w:val="22"/>
                <w:szCs w:val="22"/>
              </w:rPr>
              <w:t>2.3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C17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43" w:type="dxa"/>
          </w:tcPr>
          <w:p w:rsidR="00F711A3" w:rsidRDefault="00F711A3" w:rsidP="006574C4">
            <w:pPr>
              <w:suppressAutoHyphens/>
              <w:spacing w:line="240" w:lineRule="atLeast"/>
              <w:jc w:val="both"/>
              <w:rPr>
                <w:rFonts w:ascii="Arial" w:eastAsia="BookAntiqua" w:hAnsi="Arial" w:cs="Arial"/>
                <w:bCs/>
                <w:sz w:val="22"/>
                <w:szCs w:val="22"/>
              </w:rPr>
            </w:pPr>
            <w:r w:rsidRPr="004C17DD">
              <w:rPr>
                <w:rFonts w:ascii="Arial" w:eastAsia="BookAntiqua" w:hAnsi="Arial" w:cs="Arial"/>
                <w:bCs/>
                <w:sz w:val="22"/>
                <w:szCs w:val="22"/>
              </w:rPr>
              <w:t xml:space="preserve">Gwarancja na </w:t>
            </w:r>
            <w:r w:rsidR="006574C4">
              <w:rPr>
                <w:rFonts w:ascii="Arial" w:eastAsia="BookAntiqua" w:hAnsi="Arial" w:cs="Arial"/>
                <w:bCs/>
                <w:sz w:val="22"/>
                <w:szCs w:val="22"/>
              </w:rPr>
              <w:t xml:space="preserve">podwozie bez </w:t>
            </w:r>
            <w:r w:rsidRPr="004C17DD">
              <w:rPr>
                <w:rFonts w:ascii="Arial" w:eastAsia="BookAntiqua" w:hAnsi="Arial" w:cs="Arial"/>
                <w:bCs/>
                <w:sz w:val="22"/>
                <w:szCs w:val="22"/>
              </w:rPr>
              <w:t xml:space="preserve">limitu kilometrów – </w:t>
            </w:r>
            <w:r w:rsidR="006574C4">
              <w:rPr>
                <w:rFonts w:ascii="Arial" w:eastAsia="BookAntiqua" w:hAnsi="Arial" w:cs="Arial"/>
                <w:bCs/>
                <w:sz w:val="22"/>
                <w:szCs w:val="22"/>
              </w:rPr>
              <w:t>......</w:t>
            </w:r>
            <w:r w:rsidRPr="004C17DD">
              <w:rPr>
                <w:rFonts w:ascii="Arial" w:eastAsia="BookAntiqua" w:hAnsi="Arial" w:cs="Arial"/>
                <w:bCs/>
                <w:sz w:val="22"/>
                <w:szCs w:val="22"/>
              </w:rPr>
              <w:t xml:space="preserve"> miesiące.</w:t>
            </w:r>
            <w:r w:rsidR="006574C4">
              <w:rPr>
                <w:rFonts w:ascii="Arial" w:eastAsia="BookAntiqua" w:hAnsi="Arial" w:cs="Arial"/>
                <w:bCs/>
                <w:sz w:val="22"/>
                <w:szCs w:val="22"/>
              </w:rPr>
              <w:t>( min. 24 m-ce)</w:t>
            </w:r>
          </w:p>
          <w:p w:rsidR="006574C4" w:rsidRPr="004C17DD" w:rsidRDefault="006574C4" w:rsidP="00794C95">
            <w:pPr>
              <w:suppressAutoHyphens/>
              <w:spacing w:line="240" w:lineRule="atLeast"/>
              <w:jc w:val="both"/>
              <w:rPr>
                <w:rFonts w:ascii="Arial" w:eastAsia="BookAntiqua" w:hAnsi="Arial" w:cs="Arial"/>
                <w:bCs/>
                <w:sz w:val="22"/>
                <w:szCs w:val="22"/>
              </w:rPr>
            </w:pPr>
            <w:r w:rsidRPr="004C17DD">
              <w:rPr>
                <w:rFonts w:ascii="Arial" w:eastAsia="BookAntiqua" w:hAnsi="Arial" w:cs="Arial"/>
                <w:bCs/>
                <w:sz w:val="22"/>
                <w:szCs w:val="22"/>
              </w:rPr>
              <w:t xml:space="preserve">Gwarancja na </w:t>
            </w:r>
            <w:r>
              <w:rPr>
                <w:rFonts w:ascii="Arial" w:eastAsia="BookAntiqua" w:hAnsi="Arial" w:cs="Arial"/>
                <w:bCs/>
                <w:sz w:val="22"/>
                <w:szCs w:val="22"/>
              </w:rPr>
              <w:t>zabudowę</w:t>
            </w:r>
            <w:r w:rsidRPr="004C17DD">
              <w:rPr>
                <w:rFonts w:ascii="Arial" w:eastAsia="BookAntiqua" w:hAnsi="Arial" w:cs="Arial"/>
                <w:bCs/>
                <w:sz w:val="22"/>
                <w:szCs w:val="22"/>
              </w:rPr>
              <w:t xml:space="preserve"> – </w:t>
            </w:r>
            <w:r>
              <w:rPr>
                <w:rFonts w:ascii="Arial" w:eastAsia="BookAntiqua" w:hAnsi="Arial" w:cs="Arial"/>
                <w:bCs/>
                <w:sz w:val="22"/>
                <w:szCs w:val="22"/>
              </w:rPr>
              <w:t>......</w:t>
            </w:r>
            <w:r w:rsidRPr="004C17DD">
              <w:rPr>
                <w:rFonts w:ascii="Arial" w:eastAsia="BookAntiqua" w:hAnsi="Arial" w:cs="Arial"/>
                <w:bCs/>
                <w:sz w:val="22"/>
                <w:szCs w:val="22"/>
              </w:rPr>
              <w:t xml:space="preserve"> miesiące.</w:t>
            </w:r>
            <w:r>
              <w:rPr>
                <w:rFonts w:ascii="Arial" w:eastAsia="BookAntiqua" w:hAnsi="Arial" w:cs="Arial"/>
                <w:bCs/>
                <w:sz w:val="22"/>
                <w:szCs w:val="22"/>
              </w:rPr>
              <w:t>( min. 24 m-ce)</w:t>
            </w:r>
          </w:p>
        </w:tc>
      </w:tr>
    </w:tbl>
    <w:p w:rsidR="00C63132" w:rsidRPr="004C17DD" w:rsidRDefault="00C63132" w:rsidP="00C63132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B3733" w:rsidRPr="001775E9" w:rsidRDefault="000B3733" w:rsidP="00C63132">
      <w:pPr>
        <w:pStyle w:val="Tekstpodstawowywcity"/>
        <w:ind w:left="0"/>
        <w:jc w:val="both"/>
        <w:rPr>
          <w:rFonts w:ascii="Cambria" w:hAnsi="Cambria" w:cs="Arial"/>
          <w:lang w:eastAsia="ar-SA"/>
        </w:rPr>
      </w:pPr>
    </w:p>
    <w:p w:rsidR="00894155" w:rsidRDefault="00894155" w:rsidP="008941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94155" w:rsidRDefault="00894155" w:rsidP="008941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894155" w:rsidRDefault="00894155" w:rsidP="008941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894155" w:rsidRDefault="00894155" w:rsidP="008941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63132" w:rsidRPr="00A456C3" w:rsidRDefault="00C63132" w:rsidP="00A456C3">
      <w:pPr>
        <w:rPr>
          <w:rFonts w:ascii="Cambria" w:hAnsi="Cambria"/>
        </w:rPr>
      </w:pPr>
    </w:p>
    <w:sectPr w:rsidR="00C63132" w:rsidRPr="00A456C3" w:rsidSect="00C63132">
      <w:footerReference w:type="even" r:id="rId9"/>
      <w:footerReference w:type="default" r:id="rId10"/>
      <w:pgSz w:w="11906" w:h="16838"/>
      <w:pgMar w:top="567" w:right="1134" w:bottom="567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2D" w:rsidRDefault="00F0722D" w:rsidP="00C57E10">
      <w:r>
        <w:separator/>
      </w:r>
    </w:p>
  </w:endnote>
  <w:endnote w:type="continuationSeparator" w:id="1">
    <w:p w:rsidR="00F0722D" w:rsidRDefault="00F0722D" w:rsidP="00C5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10" w:rsidRDefault="008E4CA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850F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57E10" w:rsidRDefault="00C57E1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10" w:rsidRDefault="008E4CA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850F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F2F9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C57E10" w:rsidRDefault="00C57E1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2D" w:rsidRDefault="00F0722D" w:rsidP="00C57E10">
      <w:r>
        <w:separator/>
      </w:r>
    </w:p>
  </w:footnote>
  <w:footnote w:type="continuationSeparator" w:id="1">
    <w:p w:rsidR="00F0722D" w:rsidRDefault="00F0722D" w:rsidP="00C57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2C6"/>
    <w:multiLevelType w:val="multilevel"/>
    <w:tmpl w:val="568C9E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D1C96"/>
    <w:multiLevelType w:val="multilevel"/>
    <w:tmpl w:val="A6989F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976179D"/>
    <w:multiLevelType w:val="multilevel"/>
    <w:tmpl w:val="32B82E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A0220A8"/>
    <w:multiLevelType w:val="multilevel"/>
    <w:tmpl w:val="2EBC4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5E93776"/>
    <w:multiLevelType w:val="multilevel"/>
    <w:tmpl w:val="EE2A4E5A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566" w:hanging="283"/>
      </w:pPr>
      <w:rPr>
        <w:rFonts w:ascii="StarBats" w:eastAsia="StarBats" w:hAnsi="StarBats" w:cs="StarBats"/>
        <w:sz w:val="18"/>
        <w:szCs w:val="18"/>
        <w:vertAlign w:val="baseline"/>
      </w:rPr>
    </w:lvl>
    <w:lvl w:ilvl="2">
      <w:start w:val="1"/>
      <w:numFmt w:val="bullet"/>
      <w:lvlText w:val="•"/>
      <w:lvlJc w:val="left"/>
      <w:pPr>
        <w:ind w:left="849" w:hanging="282"/>
      </w:pPr>
      <w:rPr>
        <w:rFonts w:ascii="StarBats" w:eastAsia="StarBats" w:hAnsi="StarBats" w:cs="StarBats"/>
        <w:sz w:val="18"/>
        <w:szCs w:val="18"/>
        <w:vertAlign w:val="baseline"/>
      </w:rPr>
    </w:lvl>
    <w:lvl w:ilvl="3">
      <w:start w:val="1"/>
      <w:numFmt w:val="bullet"/>
      <w:lvlText w:val="•"/>
      <w:lvlJc w:val="left"/>
      <w:pPr>
        <w:ind w:left="1132" w:hanging="283"/>
      </w:pPr>
      <w:rPr>
        <w:rFonts w:ascii="StarBats" w:eastAsia="StarBats" w:hAnsi="StarBats" w:cs="StarBats"/>
        <w:sz w:val="18"/>
        <w:szCs w:val="18"/>
        <w:vertAlign w:val="baseline"/>
      </w:rPr>
    </w:lvl>
    <w:lvl w:ilvl="4">
      <w:start w:val="1"/>
      <w:numFmt w:val="bullet"/>
      <w:lvlText w:val="•"/>
      <w:lvlJc w:val="left"/>
      <w:pPr>
        <w:ind w:left="1415" w:hanging="283"/>
      </w:pPr>
      <w:rPr>
        <w:rFonts w:ascii="StarBats" w:eastAsia="StarBats" w:hAnsi="StarBats" w:cs="StarBats"/>
        <w:sz w:val="18"/>
        <w:szCs w:val="18"/>
        <w:vertAlign w:val="baseline"/>
      </w:rPr>
    </w:lvl>
    <w:lvl w:ilvl="5">
      <w:start w:val="1"/>
      <w:numFmt w:val="bullet"/>
      <w:lvlText w:val="•"/>
      <w:lvlJc w:val="left"/>
      <w:pPr>
        <w:ind w:left="1698" w:hanging="283"/>
      </w:pPr>
      <w:rPr>
        <w:rFonts w:ascii="StarBats" w:eastAsia="StarBats" w:hAnsi="StarBats" w:cs="StarBats"/>
        <w:sz w:val="18"/>
        <w:szCs w:val="18"/>
        <w:vertAlign w:val="baseline"/>
      </w:rPr>
    </w:lvl>
    <w:lvl w:ilvl="6">
      <w:start w:val="1"/>
      <w:numFmt w:val="bullet"/>
      <w:lvlText w:val="•"/>
      <w:lvlJc w:val="left"/>
      <w:pPr>
        <w:ind w:left="1981" w:hanging="283"/>
      </w:pPr>
      <w:rPr>
        <w:rFonts w:ascii="StarBats" w:eastAsia="StarBats" w:hAnsi="StarBats" w:cs="StarBats"/>
        <w:sz w:val="18"/>
        <w:szCs w:val="18"/>
        <w:vertAlign w:val="baseline"/>
      </w:rPr>
    </w:lvl>
    <w:lvl w:ilvl="7">
      <w:start w:val="1"/>
      <w:numFmt w:val="bullet"/>
      <w:lvlText w:val="•"/>
      <w:lvlJc w:val="left"/>
      <w:pPr>
        <w:ind w:left="2264" w:hanging="283"/>
      </w:pPr>
      <w:rPr>
        <w:rFonts w:ascii="StarBats" w:eastAsia="StarBats" w:hAnsi="StarBats" w:cs="StarBats"/>
        <w:sz w:val="18"/>
        <w:szCs w:val="18"/>
        <w:vertAlign w:val="baseline"/>
      </w:rPr>
    </w:lvl>
    <w:lvl w:ilvl="8">
      <w:start w:val="1"/>
      <w:numFmt w:val="bullet"/>
      <w:lvlText w:val="•"/>
      <w:lvlJc w:val="left"/>
      <w:pPr>
        <w:ind w:left="2547" w:hanging="283"/>
      </w:pPr>
      <w:rPr>
        <w:rFonts w:ascii="StarBats" w:eastAsia="StarBats" w:hAnsi="StarBats" w:cs="StarBats"/>
        <w:sz w:val="18"/>
        <w:szCs w:val="18"/>
        <w:vertAlign w:val="baseline"/>
      </w:rPr>
    </w:lvl>
  </w:abstractNum>
  <w:abstractNum w:abstractNumId="6">
    <w:nsid w:val="1C3305C3"/>
    <w:multiLevelType w:val="multilevel"/>
    <w:tmpl w:val="7A78F0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30C3C30"/>
    <w:multiLevelType w:val="multilevel"/>
    <w:tmpl w:val="866C64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163C2"/>
    <w:multiLevelType w:val="multilevel"/>
    <w:tmpl w:val="C254C2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51E07"/>
    <w:multiLevelType w:val="multilevel"/>
    <w:tmpl w:val="4F7838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B3F7AAF"/>
    <w:multiLevelType w:val="multilevel"/>
    <w:tmpl w:val="9912CF72"/>
    <w:lvl w:ilvl="0">
      <w:start w:val="1"/>
      <w:numFmt w:val="bullet"/>
      <w:lvlText w:val="●"/>
      <w:lvlJc w:val="left"/>
      <w:pPr>
        <w:ind w:left="40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EF2E36"/>
    <w:multiLevelType w:val="multilevel"/>
    <w:tmpl w:val="0D6AF7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5F260DF9"/>
    <w:multiLevelType w:val="multilevel"/>
    <w:tmpl w:val="89B454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07B07F6"/>
    <w:multiLevelType w:val="multilevel"/>
    <w:tmpl w:val="417EE802"/>
    <w:lvl w:ilvl="0">
      <w:start w:val="1"/>
      <w:numFmt w:val="bullet"/>
      <w:lvlText w:val="●"/>
      <w:lvlJc w:val="left"/>
      <w:pPr>
        <w:ind w:left="4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61430866"/>
    <w:multiLevelType w:val="multilevel"/>
    <w:tmpl w:val="C5CCA8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4851D76"/>
    <w:multiLevelType w:val="multilevel"/>
    <w:tmpl w:val="F11A31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4B51E2"/>
    <w:multiLevelType w:val="multilevel"/>
    <w:tmpl w:val="0E6EE2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D266CC1"/>
    <w:multiLevelType w:val="multilevel"/>
    <w:tmpl w:val="00ECDE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7E4B5561"/>
    <w:multiLevelType w:val="multilevel"/>
    <w:tmpl w:val="5DFAD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7E4F6886"/>
    <w:multiLevelType w:val="multilevel"/>
    <w:tmpl w:val="733AE7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7FD447BA"/>
    <w:multiLevelType w:val="multilevel"/>
    <w:tmpl w:val="C9AC58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9"/>
  </w:num>
  <w:num w:numId="5">
    <w:abstractNumId w:val="17"/>
  </w:num>
  <w:num w:numId="6">
    <w:abstractNumId w:val="3"/>
  </w:num>
  <w:num w:numId="7">
    <w:abstractNumId w:val="0"/>
  </w:num>
  <w:num w:numId="8">
    <w:abstractNumId w:val="15"/>
  </w:num>
  <w:num w:numId="9">
    <w:abstractNumId w:val="19"/>
  </w:num>
  <w:num w:numId="10">
    <w:abstractNumId w:val="2"/>
  </w:num>
  <w:num w:numId="11">
    <w:abstractNumId w:val="4"/>
  </w:num>
  <w:num w:numId="12">
    <w:abstractNumId w:val="16"/>
  </w:num>
  <w:num w:numId="13">
    <w:abstractNumId w:val="18"/>
  </w:num>
  <w:num w:numId="14">
    <w:abstractNumId w:val="25"/>
  </w:num>
  <w:num w:numId="15">
    <w:abstractNumId w:val="6"/>
  </w:num>
  <w:num w:numId="16">
    <w:abstractNumId w:val="11"/>
  </w:num>
  <w:num w:numId="17">
    <w:abstractNumId w:val="12"/>
  </w:num>
  <w:num w:numId="18">
    <w:abstractNumId w:val="23"/>
  </w:num>
  <w:num w:numId="19">
    <w:abstractNumId w:val="5"/>
  </w:num>
  <w:num w:numId="20">
    <w:abstractNumId w:val="7"/>
  </w:num>
  <w:num w:numId="21">
    <w:abstractNumId w:val="10"/>
  </w:num>
  <w:num w:numId="22">
    <w:abstractNumId w:val="13"/>
  </w:num>
  <w:num w:numId="23">
    <w:abstractNumId w:val="20"/>
  </w:num>
  <w:num w:numId="24">
    <w:abstractNumId w:val="1"/>
  </w:num>
  <w:num w:numId="25">
    <w:abstractNumId w:val="21"/>
  </w:num>
  <w:num w:numId="26">
    <w:abstractNumId w:val="1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10"/>
    <w:rsid w:val="0001743B"/>
    <w:rsid w:val="000A5178"/>
    <w:rsid w:val="000B3733"/>
    <w:rsid w:val="00113CAA"/>
    <w:rsid w:val="0012205B"/>
    <w:rsid w:val="0013262E"/>
    <w:rsid w:val="00155720"/>
    <w:rsid w:val="001775E9"/>
    <w:rsid w:val="00241E0C"/>
    <w:rsid w:val="002828DC"/>
    <w:rsid w:val="002859FC"/>
    <w:rsid w:val="00331208"/>
    <w:rsid w:val="00361FB3"/>
    <w:rsid w:val="00420A7C"/>
    <w:rsid w:val="00431596"/>
    <w:rsid w:val="0046659D"/>
    <w:rsid w:val="00484808"/>
    <w:rsid w:val="004A34B5"/>
    <w:rsid w:val="004B0007"/>
    <w:rsid w:val="004C17DD"/>
    <w:rsid w:val="004F75E4"/>
    <w:rsid w:val="00515253"/>
    <w:rsid w:val="005262BF"/>
    <w:rsid w:val="006219CA"/>
    <w:rsid w:val="0063610A"/>
    <w:rsid w:val="00655402"/>
    <w:rsid w:val="006574C4"/>
    <w:rsid w:val="00742B99"/>
    <w:rsid w:val="00790B7A"/>
    <w:rsid w:val="00794C95"/>
    <w:rsid w:val="007E3D80"/>
    <w:rsid w:val="0080709B"/>
    <w:rsid w:val="00817CEB"/>
    <w:rsid w:val="00875F50"/>
    <w:rsid w:val="00894155"/>
    <w:rsid w:val="008C2DF9"/>
    <w:rsid w:val="008E4CAC"/>
    <w:rsid w:val="008F34F2"/>
    <w:rsid w:val="008F7590"/>
    <w:rsid w:val="009A48E1"/>
    <w:rsid w:val="009F2CD6"/>
    <w:rsid w:val="00A456C3"/>
    <w:rsid w:val="00A62C24"/>
    <w:rsid w:val="00A9506B"/>
    <w:rsid w:val="00AC1178"/>
    <w:rsid w:val="00AE2E0E"/>
    <w:rsid w:val="00AF2F9F"/>
    <w:rsid w:val="00B867B4"/>
    <w:rsid w:val="00BD6874"/>
    <w:rsid w:val="00C57E10"/>
    <w:rsid w:val="00C63132"/>
    <w:rsid w:val="00C80D5A"/>
    <w:rsid w:val="00CE5FC8"/>
    <w:rsid w:val="00D850F2"/>
    <w:rsid w:val="00DA3007"/>
    <w:rsid w:val="00DA58BA"/>
    <w:rsid w:val="00DB630E"/>
    <w:rsid w:val="00DC0A2E"/>
    <w:rsid w:val="00DF208A"/>
    <w:rsid w:val="00F0722D"/>
    <w:rsid w:val="00F20442"/>
    <w:rsid w:val="00F51B91"/>
    <w:rsid w:val="00F711A3"/>
    <w:rsid w:val="00FC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FC"/>
  </w:style>
  <w:style w:type="paragraph" w:styleId="Nagwek1">
    <w:name w:val="heading 1"/>
    <w:basedOn w:val="Normalny1"/>
    <w:next w:val="Normalny1"/>
    <w:rsid w:val="00C57E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57E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57E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57E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57E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57E1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57E10"/>
  </w:style>
  <w:style w:type="table" w:customStyle="1" w:styleId="TableNormal">
    <w:name w:val="Table Normal"/>
    <w:rsid w:val="00C57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57E1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57E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7E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63132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1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FC"/>
  </w:style>
  <w:style w:type="paragraph" w:styleId="Nagwek1">
    <w:name w:val="heading 1"/>
    <w:basedOn w:val="Normalny1"/>
    <w:next w:val="Normalny1"/>
    <w:rsid w:val="00C57E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57E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57E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57E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57E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57E1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57E10"/>
  </w:style>
  <w:style w:type="table" w:customStyle="1" w:styleId="TableNormal">
    <w:name w:val="Table Normal"/>
    <w:rsid w:val="00C57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57E1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57E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7E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63132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1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zamówienia</vt:lpstr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zamówienia</dc:title>
  <dc:creator>Kamil Szynwelski</dc:creator>
  <cp:keywords>Przetarg samochód</cp:keywords>
  <cp:lastModifiedBy>User</cp:lastModifiedBy>
  <cp:revision>36</cp:revision>
  <cp:lastPrinted>2018-08-31T06:41:00Z</cp:lastPrinted>
  <dcterms:created xsi:type="dcterms:W3CDTF">2018-08-28T19:55:00Z</dcterms:created>
  <dcterms:modified xsi:type="dcterms:W3CDTF">2018-10-11T18:23:00Z</dcterms:modified>
</cp:coreProperties>
</file>