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4B14CE12"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22FEF">
              <w:rPr>
                <w:rFonts w:ascii="Arial" w:hAnsi="Arial" w:cs="Arial"/>
                <w:b/>
                <w:sz w:val="18"/>
                <w:szCs w:val="18"/>
              </w:rPr>
              <w:t>Wójt</w:t>
            </w:r>
            <w:r w:rsidR="00824913" w:rsidRPr="00522FEF">
              <w:rPr>
                <w:rFonts w:ascii="Arial" w:hAnsi="Arial" w:cs="Arial"/>
                <w:b/>
                <w:sz w:val="18"/>
                <w:szCs w:val="18"/>
              </w:rPr>
              <w:t xml:space="preserve"> Gminy Padew Narodowa ul. Grunwaldzka 2, 39-340 Padew Narodowa</w:t>
            </w:r>
            <w:r w:rsidRPr="00522FE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22F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74DF" w:rsidRPr="0082491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824913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Wójta/Burmistrza/P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3E562866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Pr="00522FEF">
              <w:rPr>
                <w:rFonts w:ascii="Arial" w:hAnsi="Arial" w:cs="Arial"/>
                <w:b/>
                <w:sz w:val="18"/>
                <w:szCs w:val="18"/>
              </w:rPr>
              <w:t>Wójtem</w:t>
            </w:r>
            <w:r w:rsidR="009F7B80" w:rsidRPr="00522FEF">
              <w:rPr>
                <w:rFonts w:ascii="Arial" w:hAnsi="Arial" w:cs="Arial"/>
                <w:b/>
                <w:sz w:val="18"/>
                <w:szCs w:val="18"/>
              </w:rPr>
              <w:t xml:space="preserve"> Gminy Padew Narodowa</w:t>
            </w:r>
            <w:r w:rsidRPr="00522FE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41DAC9AD" w:rsidR="0044172A" w:rsidRPr="00824913" w:rsidRDefault="0044172A" w:rsidP="00142043">
            <w:pPr>
              <w:spacing w:line="27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Pr="00824913">
              <w:rPr>
                <w:rFonts w:ascii="Arial" w:hAnsi="Arial" w:cs="Arial"/>
                <w:color w:val="FF0000"/>
                <w:sz w:val="18"/>
                <w:szCs w:val="18"/>
              </w:rPr>
              <w:t xml:space="preserve">– </w:t>
            </w:r>
            <w:r w:rsidRPr="00522FEF">
              <w:rPr>
                <w:rFonts w:ascii="Arial" w:hAnsi="Arial" w:cs="Arial"/>
                <w:b/>
                <w:sz w:val="18"/>
                <w:szCs w:val="18"/>
              </w:rPr>
              <w:t>Wójt</w:t>
            </w:r>
            <w:r w:rsidR="009F7B80" w:rsidRPr="00522FEF">
              <w:rPr>
                <w:rFonts w:ascii="Arial" w:hAnsi="Arial" w:cs="Arial"/>
                <w:b/>
                <w:sz w:val="18"/>
                <w:szCs w:val="18"/>
              </w:rPr>
              <w:t xml:space="preserve"> Gminy Padew Narodowa</w:t>
            </w:r>
            <w:r w:rsidRPr="00522F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7B80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może się Pani </w:t>
            </w:r>
            <w:r w:rsidRPr="00FF6738">
              <w:rPr>
                <w:rFonts w:ascii="Arial" w:hAnsi="Arial" w:cs="Arial"/>
                <w:sz w:val="18"/>
                <w:szCs w:val="18"/>
              </w:rPr>
              <w:t>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9F7B80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hyperlink r:id="rId8" w:history="1">
              <w:r w:rsidR="009F7B80" w:rsidRPr="007D4EEA">
                <w:rPr>
                  <w:rStyle w:val="Hipercze"/>
                  <w:rFonts w:ascii="Arial" w:hAnsi="Arial" w:cs="Arial"/>
                  <w:sz w:val="18"/>
                  <w:szCs w:val="18"/>
                </w:rPr>
                <w:t>iod@padewnarodowa.comj.pl</w:t>
              </w:r>
            </w:hyperlink>
            <w:r w:rsidR="009F7B80" w:rsidRPr="007D4E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4EEA" w:rsidRPr="007D4EEA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190540A2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2FEF">
              <w:rPr>
                <w:rFonts w:ascii="Arial" w:hAnsi="Arial" w:cs="Arial"/>
                <w:b/>
                <w:sz w:val="18"/>
                <w:szCs w:val="18"/>
              </w:rPr>
              <w:lastRenderedPageBreak/>
              <w:t>p</w:t>
            </w:r>
            <w:r w:rsidR="00CE4C32" w:rsidRPr="00522FEF">
              <w:rPr>
                <w:rFonts w:ascii="Arial" w:hAnsi="Arial" w:cs="Arial"/>
                <w:b/>
                <w:sz w:val="18"/>
                <w:szCs w:val="18"/>
              </w:rPr>
              <w:t>rzez Wójta</w:t>
            </w:r>
            <w:r w:rsidR="009F7B80" w:rsidRPr="00522FEF">
              <w:rPr>
                <w:rFonts w:ascii="Arial" w:hAnsi="Arial" w:cs="Arial"/>
                <w:b/>
                <w:sz w:val="18"/>
                <w:szCs w:val="18"/>
              </w:rPr>
              <w:t xml:space="preserve"> Gminy Padew Narodowa</w:t>
            </w:r>
            <w:r w:rsidR="00CE4C32" w:rsidRPr="00522FE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4647AC4B"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2FEF">
              <w:rPr>
                <w:rFonts w:ascii="Arial" w:hAnsi="Arial" w:cs="Arial"/>
                <w:b/>
                <w:sz w:val="18"/>
                <w:szCs w:val="18"/>
              </w:rPr>
              <w:t>Wójta</w:t>
            </w:r>
            <w:r w:rsidR="009F7B80" w:rsidRPr="00522FEF">
              <w:rPr>
                <w:rFonts w:ascii="Arial" w:hAnsi="Arial" w:cs="Arial"/>
                <w:b/>
                <w:sz w:val="18"/>
                <w:szCs w:val="18"/>
              </w:rPr>
              <w:t xml:space="preserve"> Gminy Padew Narodowa</w:t>
            </w:r>
            <w:r w:rsidR="009B08FC" w:rsidRPr="00522F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1862CAA4" w:rsidR="00B20F27" w:rsidRPr="0043188E" w:rsidRDefault="00B20F27" w:rsidP="009F7B80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</w:t>
            </w:r>
            <w:r w:rsidRPr="00522FEF">
              <w:rPr>
                <w:rFonts w:ascii="Arial" w:hAnsi="Arial" w:cs="Arial"/>
                <w:b/>
                <w:sz w:val="18"/>
                <w:szCs w:val="18"/>
              </w:rPr>
              <w:t>Wójt</w:t>
            </w:r>
            <w:r w:rsidR="009F7B80" w:rsidRPr="00522FEF">
              <w:rPr>
                <w:rFonts w:ascii="Arial" w:hAnsi="Arial" w:cs="Arial"/>
                <w:b/>
                <w:sz w:val="18"/>
                <w:szCs w:val="18"/>
              </w:rPr>
              <w:t xml:space="preserve"> Gminy Padew Narodowa</w:t>
            </w:r>
            <w:r w:rsidRPr="00522F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0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7D4EE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7D4EE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60A9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61758"/>
    <w:rsid w:val="00486B81"/>
    <w:rsid w:val="004B474B"/>
    <w:rsid w:val="004E02CE"/>
    <w:rsid w:val="00522FEF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10D4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7D4EEA"/>
    <w:rsid w:val="00824913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9F7B80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27A1E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docId w15:val="{98616074-E5B0-45BC-9DD1-A90D7FE4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dewnarodowa.comj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://sip.legalis.pl/document-view.seam?documentId=mfrxilrrgyydimztgm3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uzytkownik</cp:lastModifiedBy>
  <cp:revision>7</cp:revision>
  <cp:lastPrinted>2019-07-22T09:09:00Z</cp:lastPrinted>
  <dcterms:created xsi:type="dcterms:W3CDTF">2019-07-22T08:38:00Z</dcterms:created>
  <dcterms:modified xsi:type="dcterms:W3CDTF">2019-08-06T11:21:00Z</dcterms:modified>
</cp:coreProperties>
</file>