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C4D" w:rsidRPr="001517A5" w:rsidRDefault="00EE6C4D" w:rsidP="00EE6C4D">
      <w:pPr>
        <w:jc w:val="right"/>
      </w:pPr>
      <w:r w:rsidRPr="001517A5">
        <w:t xml:space="preserve">Padew Narodowa, dnia </w:t>
      </w:r>
      <w:r>
        <w:t>01.04.2025r.</w:t>
      </w:r>
    </w:p>
    <w:p w:rsidR="00EE6C4D" w:rsidRDefault="00EE6C4D" w:rsidP="00EE6C4D">
      <w:pPr>
        <w:jc w:val="right"/>
        <w:rPr>
          <w:b/>
        </w:rPr>
      </w:pPr>
    </w:p>
    <w:p w:rsidR="00EE6C4D" w:rsidRDefault="00EE6C4D" w:rsidP="00EE6C4D">
      <w:pPr>
        <w:jc w:val="both"/>
      </w:pPr>
      <w:r>
        <w:t xml:space="preserve">Wójt Gminy  Padew Narodowa  działając na podstawie art. 11, art. 25 ust.1 , art. 35  ustawy z dnia  21 sierpnia 1997 r. o gospodarce  nieruchomościami ( jednolity tekst  Dz. U. z 2024r, poz. 1145 z </w:t>
      </w:r>
      <w:proofErr w:type="spellStart"/>
      <w:r>
        <w:t>późn</w:t>
      </w:r>
      <w:proofErr w:type="spellEnd"/>
      <w:r>
        <w:t xml:space="preserve">. zmianami ) ogłasza wykaz nieruchomości gruntowych mienia komunalnego sołectwa Piechoty przeznaczonych do wynajmu  na okres 3 lat w drodze bezprzetargowej </w:t>
      </w:r>
    </w:p>
    <w:p w:rsidR="00EE6C4D" w:rsidRDefault="00EE6C4D" w:rsidP="00EE6C4D">
      <w:pPr>
        <w:jc w:val="center"/>
        <w:rPr>
          <w:b/>
        </w:rPr>
      </w:pPr>
    </w:p>
    <w:p w:rsidR="00EE6C4D" w:rsidRDefault="00EE6C4D" w:rsidP="00EE6C4D">
      <w:pPr>
        <w:jc w:val="center"/>
        <w:rPr>
          <w:b/>
        </w:rPr>
      </w:pPr>
    </w:p>
    <w:p w:rsidR="00EE6C4D" w:rsidRDefault="00EE6C4D" w:rsidP="00EE6C4D">
      <w:pPr>
        <w:jc w:val="center"/>
        <w:rPr>
          <w:b/>
        </w:rPr>
      </w:pPr>
    </w:p>
    <w:tbl>
      <w:tblPr>
        <w:tblW w:w="14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0"/>
        <w:gridCol w:w="1620"/>
        <w:gridCol w:w="1080"/>
        <w:gridCol w:w="1080"/>
        <w:gridCol w:w="1620"/>
        <w:gridCol w:w="1440"/>
        <w:gridCol w:w="1440"/>
        <w:gridCol w:w="1800"/>
        <w:gridCol w:w="1675"/>
      </w:tblGrid>
      <w:tr w:rsidR="00EE6C4D" w:rsidTr="00633243">
        <w:tc>
          <w:tcPr>
            <w:tcW w:w="648" w:type="dxa"/>
          </w:tcPr>
          <w:p w:rsidR="00EE6C4D" w:rsidRDefault="00EE6C4D" w:rsidP="00633243">
            <w:pPr>
              <w:jc w:val="center"/>
            </w:pPr>
            <w:r>
              <w:t>Lp.</w:t>
            </w:r>
          </w:p>
        </w:tc>
        <w:tc>
          <w:tcPr>
            <w:tcW w:w="1620" w:type="dxa"/>
          </w:tcPr>
          <w:p w:rsidR="00EE6C4D" w:rsidRDefault="00EE6C4D" w:rsidP="00633243">
            <w:pPr>
              <w:jc w:val="center"/>
            </w:pPr>
            <w:r>
              <w:t>Nieruchomość</w:t>
            </w:r>
          </w:p>
        </w:tc>
        <w:tc>
          <w:tcPr>
            <w:tcW w:w="1620" w:type="dxa"/>
          </w:tcPr>
          <w:p w:rsidR="00EE6C4D" w:rsidRDefault="00EE6C4D" w:rsidP="00633243">
            <w:pPr>
              <w:jc w:val="center"/>
            </w:pPr>
            <w:r>
              <w:t xml:space="preserve">Oznaczenie nieruchomości nr </w:t>
            </w:r>
            <w:proofErr w:type="spellStart"/>
            <w:r>
              <w:t>ewid</w:t>
            </w:r>
            <w:proofErr w:type="spellEnd"/>
            <w:r>
              <w:t>.</w:t>
            </w:r>
          </w:p>
        </w:tc>
        <w:tc>
          <w:tcPr>
            <w:tcW w:w="1080" w:type="dxa"/>
          </w:tcPr>
          <w:p w:rsidR="00EE6C4D" w:rsidRDefault="00EE6C4D" w:rsidP="00633243">
            <w:pPr>
              <w:jc w:val="center"/>
            </w:pPr>
            <w:r>
              <w:t>Powierzchnia użytkowa lokalu</w:t>
            </w:r>
          </w:p>
        </w:tc>
        <w:tc>
          <w:tcPr>
            <w:tcW w:w="1080" w:type="dxa"/>
          </w:tcPr>
          <w:p w:rsidR="00EE6C4D" w:rsidRDefault="00EE6C4D" w:rsidP="00633243">
            <w:pPr>
              <w:jc w:val="center"/>
            </w:pPr>
            <w:r>
              <w:t>Opis nieruchomości KW</w:t>
            </w:r>
          </w:p>
        </w:tc>
        <w:tc>
          <w:tcPr>
            <w:tcW w:w="1620" w:type="dxa"/>
          </w:tcPr>
          <w:p w:rsidR="00EE6C4D" w:rsidRDefault="00EE6C4D" w:rsidP="00633243">
            <w:pPr>
              <w:jc w:val="center"/>
            </w:pPr>
            <w:r>
              <w:t xml:space="preserve">Przeznaczenie działki w miejscowym planie </w:t>
            </w:r>
          </w:p>
        </w:tc>
        <w:tc>
          <w:tcPr>
            <w:tcW w:w="1440" w:type="dxa"/>
          </w:tcPr>
          <w:p w:rsidR="00EE6C4D" w:rsidRDefault="00EE6C4D" w:rsidP="00633243">
            <w:pPr>
              <w:jc w:val="center"/>
            </w:pPr>
            <w:r>
              <w:t>Forma najmu</w:t>
            </w:r>
          </w:p>
        </w:tc>
        <w:tc>
          <w:tcPr>
            <w:tcW w:w="1440" w:type="dxa"/>
          </w:tcPr>
          <w:p w:rsidR="00EE6C4D" w:rsidRDefault="00EE6C4D" w:rsidP="00633243">
            <w:pPr>
              <w:jc w:val="center"/>
            </w:pPr>
            <w:r>
              <w:t xml:space="preserve">Kwota czynszu termin zapłaty </w:t>
            </w:r>
          </w:p>
        </w:tc>
        <w:tc>
          <w:tcPr>
            <w:tcW w:w="1800" w:type="dxa"/>
          </w:tcPr>
          <w:p w:rsidR="00EE6C4D" w:rsidRDefault="00EE6C4D" w:rsidP="00633243">
            <w:pPr>
              <w:jc w:val="center"/>
            </w:pPr>
            <w:r>
              <w:t xml:space="preserve">Sposób zagospodarowania </w:t>
            </w:r>
          </w:p>
        </w:tc>
        <w:tc>
          <w:tcPr>
            <w:tcW w:w="1675" w:type="dxa"/>
          </w:tcPr>
          <w:p w:rsidR="00EE6C4D" w:rsidRDefault="00EE6C4D" w:rsidP="00633243">
            <w:pPr>
              <w:jc w:val="center"/>
            </w:pPr>
            <w:r>
              <w:t>Zasady aktualizacji opłat</w:t>
            </w:r>
          </w:p>
        </w:tc>
      </w:tr>
      <w:tr w:rsidR="00EE6C4D" w:rsidTr="00633243">
        <w:tc>
          <w:tcPr>
            <w:tcW w:w="648" w:type="dxa"/>
          </w:tcPr>
          <w:p w:rsidR="00EE6C4D" w:rsidRDefault="00EE6C4D" w:rsidP="00633243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EE6C4D" w:rsidRDefault="00EE6C4D" w:rsidP="00633243">
            <w:pPr>
              <w:jc w:val="center"/>
            </w:pPr>
            <w:r>
              <w:t xml:space="preserve">-1 lokal w budynku wiejskim usytuowanym na działce </w:t>
            </w:r>
          </w:p>
          <w:p w:rsidR="00EE6C4D" w:rsidRDefault="00EE6C4D" w:rsidP="00633243">
            <w:pPr>
              <w:jc w:val="center"/>
            </w:pPr>
            <w:r>
              <w:t xml:space="preserve"> nr 441/4</w:t>
            </w:r>
          </w:p>
        </w:tc>
        <w:tc>
          <w:tcPr>
            <w:tcW w:w="1620" w:type="dxa"/>
          </w:tcPr>
          <w:p w:rsidR="00EE6C4D" w:rsidRDefault="00EE6C4D" w:rsidP="00633243">
            <w:pPr>
              <w:jc w:val="center"/>
            </w:pPr>
            <w:r>
              <w:t xml:space="preserve">-1 lokal w budynku wiejskim usytuowanym na działce </w:t>
            </w:r>
          </w:p>
          <w:p w:rsidR="00EE6C4D" w:rsidRPr="00107CD9" w:rsidRDefault="00EE6C4D" w:rsidP="00633243">
            <w:pPr>
              <w:jc w:val="center"/>
            </w:pPr>
            <w:r>
              <w:t xml:space="preserve"> nr 441/4</w:t>
            </w:r>
          </w:p>
        </w:tc>
        <w:tc>
          <w:tcPr>
            <w:tcW w:w="1080" w:type="dxa"/>
          </w:tcPr>
          <w:p w:rsidR="00EE6C4D" w:rsidRDefault="00EE6C4D" w:rsidP="00633243">
            <w:pPr>
              <w:jc w:val="center"/>
              <w:rPr>
                <w:b/>
              </w:rPr>
            </w:pPr>
            <w:r>
              <w:rPr>
                <w:b/>
              </w:rPr>
              <w:t>67 m2</w:t>
            </w:r>
          </w:p>
          <w:p w:rsidR="00EE6C4D" w:rsidRDefault="00EE6C4D" w:rsidP="00633243">
            <w:pPr>
              <w:jc w:val="center"/>
              <w:rPr>
                <w:b/>
              </w:rPr>
            </w:pPr>
          </w:p>
          <w:p w:rsidR="00EE6C4D" w:rsidRPr="002E7484" w:rsidRDefault="00EE6C4D" w:rsidP="00633243">
            <w:pPr>
              <w:jc w:val="center"/>
            </w:pPr>
          </w:p>
          <w:p w:rsidR="00EE6C4D" w:rsidRDefault="00EE6C4D" w:rsidP="00633243">
            <w:pPr>
              <w:jc w:val="center"/>
            </w:pPr>
          </w:p>
          <w:p w:rsidR="00EE6C4D" w:rsidRPr="00B70091" w:rsidRDefault="00EE6C4D" w:rsidP="00633243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EE6C4D" w:rsidRDefault="00EE6C4D" w:rsidP="00633243">
            <w:pPr>
              <w:jc w:val="center"/>
            </w:pPr>
            <w:r>
              <w:t>38043</w:t>
            </w:r>
          </w:p>
          <w:p w:rsidR="00EE6C4D" w:rsidRDefault="00EE6C4D" w:rsidP="00633243">
            <w:pPr>
              <w:jc w:val="center"/>
            </w:pPr>
          </w:p>
          <w:p w:rsidR="00EE6C4D" w:rsidRDefault="00EE6C4D" w:rsidP="00633243">
            <w:pPr>
              <w:jc w:val="center"/>
            </w:pPr>
          </w:p>
        </w:tc>
        <w:tc>
          <w:tcPr>
            <w:tcW w:w="1620" w:type="dxa"/>
          </w:tcPr>
          <w:p w:rsidR="00EE6C4D" w:rsidRDefault="00EE6C4D" w:rsidP="00633243">
            <w:pPr>
              <w:jc w:val="center"/>
            </w:pPr>
            <w:r>
              <w:t>MPOZP utracił ważność 31.12.2003</w:t>
            </w:r>
          </w:p>
          <w:p w:rsidR="00EE6C4D" w:rsidRDefault="00EE6C4D" w:rsidP="00633243"/>
          <w:p w:rsidR="00EE6C4D" w:rsidRDefault="00EE6C4D" w:rsidP="00633243">
            <w:pPr>
              <w:jc w:val="center"/>
            </w:pPr>
          </w:p>
          <w:p w:rsidR="00EE6C4D" w:rsidRDefault="00EE6C4D" w:rsidP="00633243">
            <w:pPr>
              <w:jc w:val="center"/>
            </w:pPr>
          </w:p>
        </w:tc>
        <w:tc>
          <w:tcPr>
            <w:tcW w:w="1440" w:type="dxa"/>
          </w:tcPr>
          <w:p w:rsidR="00EE6C4D" w:rsidRDefault="00EE6C4D" w:rsidP="00633243">
            <w:pPr>
              <w:jc w:val="center"/>
            </w:pPr>
            <w:r>
              <w:t>Bezprzetargowo</w:t>
            </w:r>
          </w:p>
          <w:p w:rsidR="00EE6C4D" w:rsidRDefault="00EE6C4D" w:rsidP="00633243">
            <w:pPr>
              <w:jc w:val="center"/>
            </w:pPr>
          </w:p>
          <w:p w:rsidR="00EE6C4D" w:rsidRDefault="00EE6C4D" w:rsidP="00633243">
            <w:pPr>
              <w:jc w:val="center"/>
            </w:pPr>
          </w:p>
        </w:tc>
        <w:tc>
          <w:tcPr>
            <w:tcW w:w="1440" w:type="dxa"/>
          </w:tcPr>
          <w:p w:rsidR="00EE6C4D" w:rsidRDefault="00EE6C4D" w:rsidP="00633243">
            <w:pPr>
              <w:jc w:val="center"/>
            </w:pPr>
            <w:r>
              <w:t>-500,00 zł netto miesięcznie + 23% podatek VAT</w:t>
            </w:r>
          </w:p>
          <w:p w:rsidR="00EE6C4D" w:rsidRDefault="00EE6C4D" w:rsidP="00633243">
            <w:pPr>
              <w:jc w:val="center"/>
            </w:pPr>
            <w:r>
              <w:t>- za m-c IV do 15 maja 2025r.</w:t>
            </w:r>
          </w:p>
          <w:p w:rsidR="00EE6C4D" w:rsidRDefault="00EE6C4D" w:rsidP="00633243">
            <w:pPr>
              <w:jc w:val="center"/>
            </w:pPr>
            <w:r>
              <w:t>- za pozostały okres do 15-go każdego miesiąca</w:t>
            </w:r>
          </w:p>
        </w:tc>
        <w:tc>
          <w:tcPr>
            <w:tcW w:w="1800" w:type="dxa"/>
          </w:tcPr>
          <w:p w:rsidR="00EE6C4D" w:rsidRDefault="00EE6C4D" w:rsidP="00633243">
            <w:pPr>
              <w:jc w:val="center"/>
            </w:pPr>
            <w:r>
              <w:t xml:space="preserve">Lokal – najem z przeznaczeniem na działalność gospodarczą – </w:t>
            </w:r>
          </w:p>
        </w:tc>
        <w:tc>
          <w:tcPr>
            <w:tcW w:w="1675" w:type="dxa"/>
          </w:tcPr>
          <w:p w:rsidR="00EE6C4D" w:rsidRDefault="00EE6C4D" w:rsidP="00633243">
            <w:pPr>
              <w:jc w:val="center"/>
            </w:pPr>
            <w:r>
              <w:t xml:space="preserve">Czynsz będzie podwyższany jeden raz w roku ,w  sytuacji gdy zwiększeniu ulegnie średnioroczny wskaźnik cen towarów i usług konsumpcyjnych za rok poprzedni </w:t>
            </w:r>
          </w:p>
        </w:tc>
      </w:tr>
    </w:tbl>
    <w:p w:rsidR="00EE6C4D" w:rsidRDefault="00EE6C4D" w:rsidP="00EE6C4D"/>
    <w:p w:rsidR="00EE6C4D" w:rsidRDefault="00EE6C4D" w:rsidP="00EE6C4D">
      <w:r>
        <w:t>Termin zagospodarowania – lokal zagospodarowany.</w:t>
      </w:r>
    </w:p>
    <w:p w:rsidR="00EE6C4D" w:rsidRDefault="00EE6C4D" w:rsidP="00EE6C4D"/>
    <w:p w:rsidR="00EE6C4D" w:rsidRDefault="00EE6C4D" w:rsidP="00EE6C4D">
      <w:r>
        <w:t>Wywieszono na tablicy ogłoszeń w dniu  01.04.2025r.</w:t>
      </w:r>
    </w:p>
    <w:p w:rsidR="00EE6C4D" w:rsidRDefault="00EE6C4D" w:rsidP="00EE6C4D">
      <w:r>
        <w:t xml:space="preserve">Zdjęto w dniu </w:t>
      </w:r>
    </w:p>
    <w:p w:rsidR="00EE6C4D" w:rsidRPr="00F01CB8" w:rsidRDefault="00EE6C4D" w:rsidP="00EE6C4D">
      <w:pPr>
        <w:spacing w:before="100" w:beforeAutospacing="1" w:after="100" w:afterAutospacing="1"/>
        <w:jc w:val="both"/>
      </w:pPr>
      <w:r w:rsidRPr="00F01CB8">
        <w:lastRenderedPageBreak/>
        <w:t>Na podstawie art. 13 ust. 1 i 2 Rozporządzenia Parlamentu Europejskiego  i Rady (UE) 2016/679 z 27 kwietnia 2016 r. w sprawie ochrony osób fizycznych w związku</w:t>
      </w:r>
      <w:r>
        <w:t xml:space="preserve"> </w:t>
      </w:r>
      <w:r w:rsidRPr="00F01CB8">
        <w:t xml:space="preserve">z przetwarzaniem danych osobowych i w sprawie swobodnego przepływu takich danych oraz uchylenia dyrektywy 95/46/WE (ogólne rozporządzenie o ochronie danych, RODO) informuję, że: </w:t>
      </w:r>
    </w:p>
    <w:p w:rsidR="00EE6C4D" w:rsidRPr="00F01CB8" w:rsidRDefault="00EE6C4D" w:rsidP="00EE6C4D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1.</w:t>
      </w:r>
      <w:r w:rsidRPr="00F01CB8"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Administratorem Pani/Pana danych osobowych jest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Wójt Gminy</w:t>
      </w:r>
      <w:r w:rsidRPr="00F01CB8">
        <w:rPr>
          <w:rFonts w:ascii="Times New Roman" w:eastAsia="Times New Roman" w:hAnsi="Times New Roman"/>
          <w:sz w:val="24"/>
          <w:szCs w:val="24"/>
          <w:lang w:eastAsia="pl-PL"/>
        </w:rPr>
        <w:t xml:space="preserve"> Padew Narodowa, </w:t>
      </w:r>
      <w:r w:rsidRPr="00F01CB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ul. Grunwaldzka 2, 39-340 Padew Narodowa, </w:t>
      </w:r>
      <w:proofErr w:type="spellStart"/>
      <w:r w:rsidRPr="00F01CB8">
        <w:rPr>
          <w:rFonts w:ascii="Times New Roman" w:eastAsia="Times New Roman" w:hAnsi="Times New Roman"/>
          <w:sz w:val="24"/>
          <w:szCs w:val="24"/>
          <w:lang w:eastAsia="pl-PL"/>
        </w:rPr>
        <w:t>tel</w:t>
      </w:r>
      <w:proofErr w:type="spellEnd"/>
      <w:r w:rsidRPr="00F01CB8">
        <w:rPr>
          <w:rFonts w:ascii="Times New Roman" w:eastAsia="Times New Roman" w:hAnsi="Times New Roman"/>
          <w:sz w:val="24"/>
          <w:szCs w:val="24"/>
          <w:lang w:eastAsia="pl-PL"/>
        </w:rPr>
        <w:t>: 15 851 44 60, e-mail: gmina@padewnarodowa.com.pl</w:t>
      </w:r>
    </w:p>
    <w:p w:rsidR="00EE6C4D" w:rsidRPr="00F01CB8" w:rsidRDefault="00EE6C4D" w:rsidP="00EE6C4D">
      <w:pPr>
        <w:pStyle w:val="Akapitzlist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E6C4D" w:rsidRDefault="00EE6C4D" w:rsidP="00EE6C4D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</w:t>
      </w:r>
      <w:r w:rsidRPr="00F01CB8">
        <w:rPr>
          <w:rFonts w:ascii="Times New Roman" w:eastAsia="Times New Roman" w:hAnsi="Times New Roman"/>
          <w:sz w:val="24"/>
          <w:szCs w:val="24"/>
          <w:lang w:eastAsia="pl-PL"/>
        </w:rPr>
        <w:t xml:space="preserve">Kontakt z Inspektorem Ochrony Danych możliwy jest pod adresem e-mail: iod@padewnarodowa.com.pl  lub pisemnie na wskazany wyżej adres siedziby administratora. </w:t>
      </w:r>
    </w:p>
    <w:p w:rsidR="00EE6C4D" w:rsidRPr="00FF7E70" w:rsidRDefault="00EE6C4D" w:rsidP="00EE6C4D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E6C4D" w:rsidRPr="00581E16" w:rsidRDefault="00EE6C4D" w:rsidP="00EE6C4D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3.</w:t>
      </w:r>
      <w:r w:rsidRPr="00581E16"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Administrator przetwarza Pani/Pana dane osobowe w celu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związanym z udziałem</w:t>
      </w:r>
      <w:r w:rsidRPr="00581E16">
        <w:rPr>
          <w:rFonts w:ascii="Times New Roman" w:eastAsia="Times New Roman" w:hAnsi="Times New Roman"/>
          <w:sz w:val="24"/>
          <w:szCs w:val="24"/>
          <w:lang w:eastAsia="pl-PL"/>
        </w:rPr>
        <w:t xml:space="preserve"> w postępowaniu przetargowym/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bezprzetargowym w sprawie najmu lokali stanowiących własność gminy</w:t>
      </w:r>
      <w:r w:rsidRPr="00581E16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81E16">
        <w:rPr>
          <w:rFonts w:ascii="Times New Roman" w:eastAsia="Times New Roman" w:hAnsi="Times New Roman"/>
          <w:sz w:val="24"/>
          <w:szCs w:val="24"/>
          <w:lang w:eastAsia="pl-PL"/>
        </w:rPr>
        <w:t>jak i w celu późniejszego zawarcia i wykonania umowy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najemcą. </w:t>
      </w:r>
      <w:r w:rsidRPr="00581E16">
        <w:rPr>
          <w:rFonts w:ascii="Times New Roman" w:eastAsia="Times New Roman" w:hAnsi="Times New Roman"/>
          <w:sz w:val="24"/>
          <w:szCs w:val="24"/>
          <w:lang w:eastAsia="pl-PL"/>
        </w:rPr>
        <w:t xml:space="preserve"> Przetwarzanie odbywa się w oparciu  o art. 6 ust 1 lit c)  RODO (obowiązek prawny ciążący na administratorze) oraz na podstawie ustawy z dnia 21 sierpnia 1997 r. o gospodarce nieruchomościami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EE6C4D" w:rsidRPr="00581E16" w:rsidRDefault="00EE6C4D" w:rsidP="00EE6C4D">
      <w:pPr>
        <w:pStyle w:val="Akapitzlist"/>
        <w:rPr>
          <w:rFonts w:ascii="Times New Roman" w:hAnsi="Times New Roman"/>
          <w:sz w:val="24"/>
          <w:szCs w:val="24"/>
        </w:rPr>
      </w:pPr>
    </w:p>
    <w:p w:rsidR="00EE6C4D" w:rsidRPr="00581E16" w:rsidRDefault="00EE6C4D" w:rsidP="00EE6C4D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581E16">
        <w:rPr>
          <w:rFonts w:ascii="Times New Roman" w:hAnsi="Times New Roman"/>
          <w:sz w:val="24"/>
          <w:szCs w:val="24"/>
        </w:rPr>
        <w:t xml:space="preserve"> W szczególnych sytuacjach możemy przekazać/powierzyć Pani/Pana dane innym podmiotom. Podstawą przekazania/powierzenia danych są przepisy prawa  lub właściwie skonstruowane, zapewniające bezpieczeństwo danym osobowym, umowy powierzenia przetwarzania.</w:t>
      </w:r>
    </w:p>
    <w:p w:rsidR="00EE6C4D" w:rsidRPr="00F01CB8" w:rsidRDefault="00EE6C4D" w:rsidP="00EE6C4D">
      <w:pPr>
        <w:pStyle w:val="Akapitzlist"/>
        <w:rPr>
          <w:rFonts w:ascii="Times New Roman" w:hAnsi="Times New Roman"/>
          <w:sz w:val="24"/>
          <w:szCs w:val="24"/>
          <w:highlight w:val="yellow"/>
        </w:rPr>
      </w:pPr>
    </w:p>
    <w:p w:rsidR="00EE6C4D" w:rsidRPr="000477D8" w:rsidRDefault="00EE6C4D" w:rsidP="00EE6C4D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421641">
        <w:rPr>
          <w:rFonts w:ascii="Times New Roman" w:hAnsi="Times New Roman"/>
          <w:sz w:val="24"/>
          <w:szCs w:val="24"/>
        </w:rPr>
        <w:t xml:space="preserve">Pani/Pana dane osobowe będą przechowywane przez okres nie dłuższy niż jest to niezbędne do realizacji celów przetwarzania danych </w:t>
      </w:r>
      <w:r>
        <w:rPr>
          <w:rFonts w:ascii="Times New Roman" w:hAnsi="Times New Roman"/>
          <w:sz w:val="24"/>
          <w:szCs w:val="24"/>
        </w:rPr>
        <w:t>osobowych z</w:t>
      </w:r>
      <w:r w:rsidRPr="00421641">
        <w:rPr>
          <w:rFonts w:ascii="Times New Roman" w:hAnsi="Times New Roman"/>
          <w:sz w:val="24"/>
          <w:szCs w:val="24"/>
        </w:rPr>
        <w:t xml:space="preserve">godnie z kategorią archiwalną </w:t>
      </w:r>
      <w:r>
        <w:rPr>
          <w:rFonts w:ascii="Times New Roman" w:hAnsi="Times New Roman"/>
          <w:sz w:val="24"/>
          <w:szCs w:val="24"/>
        </w:rPr>
        <w:t xml:space="preserve">ujętą w jednolitym rzeczowym wykazie akt organów gminy – kategoria </w:t>
      </w:r>
      <w:r w:rsidRPr="000477D8">
        <w:rPr>
          <w:rFonts w:ascii="Times New Roman" w:hAnsi="Times New Roman"/>
          <w:sz w:val="24"/>
          <w:szCs w:val="24"/>
        </w:rPr>
        <w:t>archiwalna B5</w:t>
      </w:r>
    </w:p>
    <w:p w:rsidR="00EE6C4D" w:rsidRPr="00FF7E70" w:rsidRDefault="00EE6C4D" w:rsidP="00EE6C4D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E6C4D" w:rsidRPr="00FF7E70" w:rsidRDefault="00EE6C4D" w:rsidP="00EE6C4D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6.</w:t>
      </w:r>
      <w:r w:rsidRPr="00FF7E70">
        <w:rPr>
          <w:rFonts w:ascii="Times New Roman" w:eastAsia="Times New Roman" w:hAnsi="Times New Roman"/>
          <w:sz w:val="24"/>
          <w:szCs w:val="24"/>
          <w:lang w:eastAsia="pl-PL"/>
        </w:rPr>
        <w:t xml:space="preserve">W związku z przetwarzaniem Pani/Pana danych osobowych przysługują Pani/Panu </w:t>
      </w:r>
      <w:r w:rsidRPr="00FF7E70">
        <w:rPr>
          <w:rFonts w:ascii="Times New Roman" w:hAnsi="Times New Roman"/>
          <w:sz w:val="24"/>
          <w:szCs w:val="24"/>
        </w:rPr>
        <w:t xml:space="preserve">prawo dostępu do swoich danych osobowych, prawo  żądania ich sprostowania lub ograniczenia przetwarzania.  </w:t>
      </w:r>
    </w:p>
    <w:p w:rsidR="00EE6C4D" w:rsidRPr="00F01CB8" w:rsidRDefault="00EE6C4D" w:rsidP="00EE6C4D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E6C4D" w:rsidRPr="00D919E1" w:rsidRDefault="00EE6C4D" w:rsidP="00EE6C4D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7.</w:t>
      </w:r>
      <w:r w:rsidRPr="00F01CB8">
        <w:rPr>
          <w:rFonts w:ascii="Times New Roman" w:eastAsia="Times New Roman" w:hAnsi="Times New Roman"/>
          <w:sz w:val="24"/>
          <w:szCs w:val="24"/>
          <w:lang w:eastAsia="pl-PL"/>
        </w:rPr>
        <w:t xml:space="preserve">Przysługuje Pani/Panu prawo wniesienia skargi do organu nadzorczego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tj. Prezesa Urzędu Ochrony Danych Osobowych,  00-193 Warszawa, ul. Stawki 2.</w:t>
      </w:r>
    </w:p>
    <w:p w:rsidR="00EE6C4D" w:rsidRPr="00D919E1" w:rsidRDefault="00EE6C4D" w:rsidP="00EE6C4D">
      <w:pPr>
        <w:pStyle w:val="Akapitzlist"/>
        <w:rPr>
          <w:rFonts w:ascii="Times New Roman" w:eastAsia="Times New Roman" w:hAnsi="Times New Roman"/>
          <w:sz w:val="24"/>
          <w:szCs w:val="24"/>
        </w:rPr>
      </w:pPr>
    </w:p>
    <w:p w:rsidR="00EE6C4D" w:rsidRDefault="00EE6C4D" w:rsidP="00EE6C4D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</w:rPr>
        <w:t>8.</w:t>
      </w:r>
      <w:r w:rsidRPr="00581E16">
        <w:rPr>
          <w:rFonts w:ascii="Times New Roman" w:eastAsia="Times New Roman" w:hAnsi="Times New Roman"/>
          <w:sz w:val="24"/>
          <w:szCs w:val="24"/>
        </w:rPr>
        <w:t xml:space="preserve">Podanie przez Panią/Pana danych ma charakter dobrowolny, ale jest niezbędne do udziału </w:t>
      </w:r>
      <w:r>
        <w:rPr>
          <w:rFonts w:ascii="Times New Roman" w:eastAsia="Times New Roman" w:hAnsi="Times New Roman"/>
          <w:sz w:val="24"/>
          <w:szCs w:val="24"/>
        </w:rPr>
        <w:t>w postępowaniu, zawarcia i wykonania umowy.</w:t>
      </w:r>
    </w:p>
    <w:p w:rsidR="00EE6C4D" w:rsidRPr="00581E16" w:rsidRDefault="00EE6C4D" w:rsidP="00EE6C4D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E6C4D" w:rsidRPr="00581E16" w:rsidRDefault="00EE6C4D" w:rsidP="00EE6C4D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9.</w:t>
      </w:r>
      <w:r w:rsidRPr="00581E16">
        <w:rPr>
          <w:rFonts w:ascii="Times New Roman" w:eastAsia="Times New Roman" w:hAnsi="Times New Roman"/>
          <w:sz w:val="24"/>
          <w:szCs w:val="24"/>
          <w:lang w:eastAsia="pl-PL"/>
        </w:rPr>
        <w:t>Pani/Pana dane nie będą podlegały zautomatyzowanemu podejmowaniu decyzji, w tym profilowaniu.</w:t>
      </w:r>
    </w:p>
    <w:p w:rsidR="00EE6C4D" w:rsidRDefault="00EE6C4D" w:rsidP="00EE6C4D"/>
    <w:p w:rsidR="00381530" w:rsidRDefault="00381530">
      <w:bookmarkStart w:id="0" w:name="_GoBack"/>
      <w:bookmarkEnd w:id="0"/>
    </w:p>
    <w:sectPr w:rsidR="00381530" w:rsidSect="00EE6C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4D"/>
    <w:rsid w:val="00381530"/>
    <w:rsid w:val="00EE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DC4FB-ADBE-4474-8C77-81112AB1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6C4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6C4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Juszak</dc:creator>
  <cp:keywords/>
  <dc:description/>
  <cp:lastModifiedBy>Agnieszka Juszak</cp:lastModifiedBy>
  <cp:revision>1</cp:revision>
  <dcterms:created xsi:type="dcterms:W3CDTF">2025-04-02T12:17:00Z</dcterms:created>
  <dcterms:modified xsi:type="dcterms:W3CDTF">2025-04-02T12:18:00Z</dcterms:modified>
</cp:coreProperties>
</file>