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26D" w:rsidRPr="00380F78" w:rsidRDefault="000A526D" w:rsidP="000A526D">
      <w:pPr>
        <w:pStyle w:val="Nagwek1"/>
        <w:jc w:val="center"/>
        <w:rPr>
          <w:b/>
          <w:sz w:val="24"/>
        </w:rPr>
      </w:pPr>
      <w:r w:rsidRPr="00380F78">
        <w:rPr>
          <w:sz w:val="24"/>
        </w:rPr>
        <w:t xml:space="preserve">Wójt Gminy Padew Narodowa </w:t>
      </w:r>
      <w:r w:rsidRPr="00380F78">
        <w:rPr>
          <w:b/>
          <w:sz w:val="24"/>
        </w:rPr>
        <w:t xml:space="preserve">ogłasza </w:t>
      </w:r>
    </w:p>
    <w:p w:rsidR="000A526D" w:rsidRPr="00380F78" w:rsidRDefault="000A526D" w:rsidP="000A526D">
      <w:pPr>
        <w:pStyle w:val="Nagwek1"/>
        <w:rPr>
          <w:sz w:val="24"/>
        </w:rPr>
      </w:pPr>
      <w:r>
        <w:rPr>
          <w:b/>
          <w:sz w:val="24"/>
        </w:rPr>
        <w:t>I przetarg</w:t>
      </w:r>
      <w:r w:rsidRPr="00380F78">
        <w:rPr>
          <w:b/>
          <w:sz w:val="24"/>
        </w:rPr>
        <w:t xml:space="preserve"> ustn</w:t>
      </w:r>
      <w:r>
        <w:rPr>
          <w:b/>
          <w:sz w:val="24"/>
        </w:rPr>
        <w:t>y</w:t>
      </w:r>
      <w:r w:rsidRPr="00380F78">
        <w:rPr>
          <w:b/>
          <w:sz w:val="24"/>
        </w:rPr>
        <w:t xml:space="preserve"> nieograniczon</w:t>
      </w:r>
      <w:r>
        <w:rPr>
          <w:b/>
          <w:sz w:val="24"/>
        </w:rPr>
        <w:t>y</w:t>
      </w:r>
      <w:r w:rsidRPr="00380F78">
        <w:rPr>
          <w:b/>
          <w:sz w:val="24"/>
        </w:rPr>
        <w:t xml:space="preserve"> na sprzedaż  gruntu stanowiącego własność mienia komunalnego Gminy Padew Narodowa – położonego w sołectwie Padew Narodowa – tereny mieszkaniowe „Polska Wieś III”</w:t>
      </w:r>
    </w:p>
    <w:p w:rsidR="000A526D" w:rsidRPr="00380F78" w:rsidRDefault="000A526D" w:rsidP="000A526D"/>
    <w:p w:rsidR="000A526D" w:rsidRPr="00380F78" w:rsidRDefault="000A526D" w:rsidP="000A526D">
      <w:pPr>
        <w:pStyle w:val="Nagwek1"/>
        <w:rPr>
          <w:sz w:val="24"/>
        </w:rPr>
      </w:pPr>
      <w:r w:rsidRPr="00380F78">
        <w:rPr>
          <w:sz w:val="24"/>
        </w:rPr>
        <w:t>Przetarg odbęd</w:t>
      </w:r>
      <w:r>
        <w:rPr>
          <w:sz w:val="24"/>
        </w:rPr>
        <w:t>zie</w:t>
      </w:r>
      <w:r w:rsidRPr="00380F78">
        <w:rPr>
          <w:sz w:val="24"/>
        </w:rPr>
        <w:t xml:space="preserve"> się w Urzędzie Gminy w Padwi Narodowej , ul. Grunwaldzka 2 , sala nr 1     ( sala konferencyjna )</w:t>
      </w:r>
    </w:p>
    <w:p w:rsidR="000A526D" w:rsidRPr="00380F78" w:rsidRDefault="000A526D" w:rsidP="000A526D"/>
    <w:p w:rsidR="000A526D" w:rsidRPr="00380F78" w:rsidRDefault="000A526D" w:rsidP="000A526D">
      <w:pPr>
        <w:jc w:val="both"/>
      </w:pPr>
    </w:p>
    <w:p w:rsidR="000A526D" w:rsidRDefault="000A526D" w:rsidP="000A526D">
      <w:pPr>
        <w:jc w:val="both"/>
        <w:rPr>
          <w:b/>
          <w:u w:val="single"/>
        </w:rPr>
      </w:pPr>
      <w:r w:rsidRPr="00380F78">
        <w:rPr>
          <w:b/>
        </w:rPr>
        <w:t xml:space="preserve">PRZETARG </w:t>
      </w:r>
      <w:r w:rsidRPr="00380F78">
        <w:rPr>
          <w:b/>
          <w:u w:val="single"/>
        </w:rPr>
        <w:t xml:space="preserve">w dniu </w:t>
      </w:r>
      <w:r>
        <w:rPr>
          <w:b/>
          <w:u w:val="single"/>
        </w:rPr>
        <w:t>03.06.2026r.</w:t>
      </w:r>
    </w:p>
    <w:p w:rsidR="000A526D" w:rsidRPr="00380F78" w:rsidRDefault="000A526D" w:rsidP="000A526D">
      <w:pPr>
        <w:jc w:val="both"/>
        <w:rPr>
          <w:b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8.20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668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620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107 482,00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BD4920">
        <w:rPr>
          <w:b/>
        </w:rPr>
        <w:t>10 748,20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3668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8.40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750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260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83 641,00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BD4920">
        <w:rPr>
          <w:b/>
        </w:rPr>
        <w:t>8 364,10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3750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9.00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801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320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87 615,00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8 761,50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3801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9.20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802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245</w:t>
      </w:r>
      <w:r w:rsidRPr="00380F78">
        <w:rPr>
          <w:b/>
        </w:rPr>
        <w:t>m2</w:t>
      </w:r>
      <w:r w:rsidRPr="00380F78">
        <w:t xml:space="preserve">. Cena wywoławcza wynosi </w:t>
      </w:r>
      <w:r w:rsidRPr="003F5F1A">
        <w:rPr>
          <w:b/>
        </w:rPr>
        <w:t>82 648,0</w:t>
      </w:r>
      <w:r w:rsidRPr="00BD4920">
        <w:rPr>
          <w:b/>
        </w:rPr>
        <w:t>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8 264,80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3802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9.40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805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320</w:t>
      </w:r>
      <w:r w:rsidRPr="00380F78">
        <w:rPr>
          <w:b/>
        </w:rPr>
        <w:t>m2</w:t>
      </w:r>
      <w:r w:rsidRPr="00380F78">
        <w:t xml:space="preserve">. Cena wywoławcza wynosi </w:t>
      </w:r>
      <w:r w:rsidRPr="003F5F1A">
        <w:rPr>
          <w:b/>
        </w:rPr>
        <w:t>87 615</w:t>
      </w:r>
      <w:r w:rsidRPr="00BD4920">
        <w:rPr>
          <w:b/>
        </w:rPr>
        <w:t>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8 761,50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3805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10.00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807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320</w:t>
      </w:r>
      <w:r w:rsidRPr="00380F78">
        <w:rPr>
          <w:b/>
        </w:rPr>
        <w:t>m2</w:t>
      </w:r>
      <w:r w:rsidRPr="00380F78">
        <w:t xml:space="preserve">. Cena wywoławcza wynosi </w:t>
      </w:r>
      <w:r w:rsidRPr="003F5F1A">
        <w:rPr>
          <w:b/>
        </w:rPr>
        <w:t>87 615,00</w:t>
      </w:r>
      <w:r>
        <w:rPr>
          <w:b/>
        </w:rPr>
        <w:t xml:space="preserve"> </w:t>
      </w:r>
      <w:r w:rsidRPr="003F5F1A">
        <w:rPr>
          <w:b/>
        </w:rPr>
        <w:t>zł</w:t>
      </w:r>
      <w:r w:rsidRPr="00380F78">
        <w:rPr>
          <w:b/>
        </w:rPr>
        <w:t xml:space="preserve">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8 761,50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3807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 xml:space="preserve"> 10.20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809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320</w:t>
      </w:r>
      <w:r w:rsidRPr="00380F78">
        <w:rPr>
          <w:b/>
        </w:rPr>
        <w:t>m2</w:t>
      </w:r>
      <w:r w:rsidRPr="00380F78">
        <w:t xml:space="preserve">. Cena wywoławcza wynosi </w:t>
      </w:r>
      <w:r w:rsidRPr="003F5F1A">
        <w:rPr>
          <w:b/>
        </w:rPr>
        <w:t>87 615,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8 761,50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3809</w:t>
      </w:r>
      <w:r w:rsidRPr="00380F78">
        <w:rPr>
          <w:b/>
        </w:rPr>
        <w:t xml:space="preserve">” </w:t>
      </w:r>
      <w:r w:rsidRPr="00380F78">
        <w:t xml:space="preserve">powinna być dokonana odpowiednio </w:t>
      </w:r>
      <w:r w:rsidRPr="00380F78">
        <w:lastRenderedPageBreak/>
        <w:t>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10.40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811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320</w:t>
      </w:r>
      <w:r w:rsidRPr="00380F78">
        <w:rPr>
          <w:b/>
        </w:rPr>
        <w:t>m2</w:t>
      </w:r>
      <w:r w:rsidRPr="00380F78">
        <w:t xml:space="preserve">. Cena wywoławcza wynosi </w:t>
      </w:r>
      <w:r w:rsidRPr="003F5F1A">
        <w:rPr>
          <w:b/>
        </w:rPr>
        <w:t>87 615,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3F5F1A">
        <w:rPr>
          <w:b/>
        </w:rPr>
        <w:t>8 761,50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3811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11.00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813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642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10</w:t>
      </w:r>
      <w:r>
        <w:rPr>
          <w:b/>
        </w:rPr>
        <w:t>8</w:t>
      </w:r>
      <w:r w:rsidRPr="00BD4920">
        <w:rPr>
          <w:b/>
        </w:rPr>
        <w:t xml:space="preserve"> </w:t>
      </w:r>
      <w:r>
        <w:rPr>
          <w:b/>
        </w:rPr>
        <w:t>938</w:t>
      </w:r>
      <w:r w:rsidRPr="00BD4920">
        <w:rPr>
          <w:b/>
        </w:rPr>
        <w:t>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BD4920">
        <w:rPr>
          <w:b/>
        </w:rPr>
        <w:t>10</w:t>
      </w:r>
      <w:r>
        <w:rPr>
          <w:b/>
        </w:rPr>
        <w:t> 893,80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3813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11.20</w:t>
      </w:r>
      <w:r w:rsidRPr="00380F78">
        <w:t xml:space="preserve"> na nieruchomość stanowiącą działkę </w:t>
      </w:r>
      <w:r w:rsidRPr="003F5F1A">
        <w:rPr>
          <w:b/>
        </w:rPr>
        <w:t>3815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879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1</w:t>
      </w:r>
      <w:r>
        <w:rPr>
          <w:b/>
        </w:rPr>
        <w:t>24 633</w:t>
      </w:r>
      <w:r w:rsidRPr="00BD4920">
        <w:rPr>
          <w:b/>
        </w:rPr>
        <w:t>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12 463,30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3815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11.40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817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691</w:t>
      </w:r>
      <w:r w:rsidRPr="00380F78">
        <w:rPr>
          <w:b/>
        </w:rPr>
        <w:t>m2</w:t>
      </w:r>
      <w:r w:rsidRPr="00380F78">
        <w:t xml:space="preserve">. Cena wywoławcza wynosi </w:t>
      </w:r>
      <w:r w:rsidRPr="00BD4920">
        <w:rPr>
          <w:b/>
        </w:rPr>
        <w:t>1</w:t>
      </w:r>
      <w:r>
        <w:rPr>
          <w:b/>
        </w:rPr>
        <w:t>12 183</w:t>
      </w:r>
      <w:r w:rsidRPr="00BD4920">
        <w:rPr>
          <w:b/>
        </w:rPr>
        <w:t>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11 218,30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3817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 xml:space="preserve">godz. </w:t>
      </w:r>
      <w:r>
        <w:t>12.00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818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509</w:t>
      </w:r>
      <w:r w:rsidRPr="00380F78">
        <w:rPr>
          <w:b/>
        </w:rPr>
        <w:t>m2</w:t>
      </w:r>
      <w:r w:rsidRPr="00380F78">
        <w:t xml:space="preserve">. Cena wywoławcza wynosi </w:t>
      </w:r>
      <w:r w:rsidRPr="002D6671">
        <w:rPr>
          <w:b/>
        </w:rPr>
        <w:t>100 131,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BD4920">
        <w:rPr>
          <w:b/>
        </w:rPr>
        <w:t>10</w:t>
      </w:r>
      <w:r>
        <w:rPr>
          <w:b/>
        </w:rPr>
        <w:t> 013,1</w:t>
      </w:r>
      <w:r w:rsidRPr="00BD4920">
        <w:rPr>
          <w:b/>
        </w:rPr>
        <w:t>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3818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12.20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819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424</w:t>
      </w:r>
      <w:r w:rsidRPr="00380F78">
        <w:rPr>
          <w:b/>
        </w:rPr>
        <w:t>m2</w:t>
      </w:r>
      <w:r w:rsidRPr="00380F78">
        <w:t xml:space="preserve">. Cena wywoławcza wynosi </w:t>
      </w:r>
      <w:r w:rsidRPr="002D6671">
        <w:rPr>
          <w:b/>
        </w:rPr>
        <w:t>94 502,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9</w:t>
      </w:r>
      <w:r>
        <w:rPr>
          <w:b/>
        </w:rPr>
        <w:t> </w:t>
      </w:r>
      <w:r w:rsidRPr="002D6671">
        <w:rPr>
          <w:b/>
        </w:rPr>
        <w:t>450</w:t>
      </w:r>
      <w:r>
        <w:rPr>
          <w:b/>
        </w:rPr>
        <w:t>,</w:t>
      </w:r>
      <w:r w:rsidRPr="002D6671">
        <w:rPr>
          <w:b/>
        </w:rPr>
        <w:t xml:space="preserve"> 20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3819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  <w:r>
        <w:t>.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  <w:rPr>
          <w:sz w:val="22"/>
          <w:szCs w:val="22"/>
        </w:rPr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12.40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820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572</w:t>
      </w:r>
      <w:r w:rsidRPr="00380F78">
        <w:rPr>
          <w:b/>
        </w:rPr>
        <w:t>m2</w:t>
      </w:r>
      <w:r w:rsidRPr="00380F78">
        <w:t xml:space="preserve">. Cena wywoławcza wynosi </w:t>
      </w:r>
      <w:r w:rsidRPr="002D6671">
        <w:rPr>
          <w:b/>
        </w:rPr>
        <w:t>104 302,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10 430,20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3820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13.00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821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527</w:t>
      </w:r>
      <w:r w:rsidRPr="00380F78">
        <w:rPr>
          <w:b/>
        </w:rPr>
        <w:t>m2</w:t>
      </w:r>
      <w:r w:rsidRPr="00380F78">
        <w:t xml:space="preserve">. Cena wywoławcza wynosi </w:t>
      </w:r>
      <w:r w:rsidRPr="002D6671">
        <w:rPr>
          <w:b/>
        </w:rPr>
        <w:t>101 323,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10 132,30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3821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13.20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822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572</w:t>
      </w:r>
      <w:r w:rsidRPr="00380F78">
        <w:rPr>
          <w:b/>
        </w:rPr>
        <w:t>m2</w:t>
      </w:r>
      <w:r w:rsidRPr="00380F78">
        <w:t xml:space="preserve">. Cena wywoławcza wynosi </w:t>
      </w:r>
      <w:r w:rsidRPr="002D6671">
        <w:rPr>
          <w:b/>
        </w:rPr>
        <w:t>104 302,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2D6671">
        <w:rPr>
          <w:b/>
        </w:rPr>
        <w:t>10 430,20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3822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13.40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823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571</w:t>
      </w:r>
      <w:r w:rsidRPr="00380F78">
        <w:rPr>
          <w:b/>
        </w:rPr>
        <w:t>m2</w:t>
      </w:r>
      <w:r w:rsidRPr="00380F78">
        <w:t xml:space="preserve">. Cena wywoławcza wynosi </w:t>
      </w:r>
      <w:r w:rsidRPr="00D67B31">
        <w:rPr>
          <w:b/>
        </w:rPr>
        <w:t>104 237,00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D67B31">
        <w:rPr>
          <w:b/>
        </w:rPr>
        <w:t>10 423,70</w:t>
      </w:r>
      <w:r>
        <w:rPr>
          <w:b/>
        </w:rPr>
        <w:t xml:space="preserve"> </w:t>
      </w:r>
      <w:r w:rsidRPr="00D67B31">
        <w:rPr>
          <w:b/>
        </w:rPr>
        <w:t>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3823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14.00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824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185</w:t>
      </w:r>
      <w:r w:rsidRPr="00380F78">
        <w:rPr>
          <w:b/>
        </w:rPr>
        <w:t>m2</w:t>
      </w:r>
      <w:r w:rsidRPr="00380F78">
        <w:t xml:space="preserve">. Cena wywoławcza wynosi </w:t>
      </w:r>
      <w:r w:rsidRPr="00D67B31">
        <w:rPr>
          <w:b/>
        </w:rPr>
        <w:t>78 674,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D67B31">
        <w:rPr>
          <w:b/>
        </w:rPr>
        <w:t>7 867,40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3824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14.20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825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185</w:t>
      </w:r>
      <w:r w:rsidRPr="00380F78">
        <w:rPr>
          <w:b/>
        </w:rPr>
        <w:t>m2</w:t>
      </w:r>
      <w:r w:rsidRPr="00380F78">
        <w:t xml:space="preserve">. Cena wywoławcza wynosi </w:t>
      </w:r>
      <w:r w:rsidRPr="00D67B31">
        <w:rPr>
          <w:b/>
        </w:rPr>
        <w:t>78 674,</w:t>
      </w:r>
      <w:r w:rsidRPr="00BD4920">
        <w:rPr>
          <w:b/>
        </w:rPr>
        <w:t>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D67B31">
        <w:rPr>
          <w:b/>
        </w:rPr>
        <w:t>7 867,40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3825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14.40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826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857</w:t>
      </w:r>
      <w:r w:rsidRPr="00380F78">
        <w:rPr>
          <w:b/>
        </w:rPr>
        <w:t>m2</w:t>
      </w:r>
      <w:r w:rsidRPr="00380F78">
        <w:t xml:space="preserve">. Cena wywoławcza wynosi </w:t>
      </w:r>
      <w:r w:rsidRPr="00D67B31">
        <w:rPr>
          <w:b/>
        </w:rPr>
        <w:t>123 177,00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D67B31">
        <w:rPr>
          <w:b/>
        </w:rPr>
        <w:t>12 317,70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3826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</w:pPr>
      <w:r w:rsidRPr="00380F78">
        <w:t>-o</w:t>
      </w:r>
      <w:r w:rsidRPr="00380F78">
        <w:rPr>
          <w:b/>
        </w:rPr>
        <w:t xml:space="preserve"> </w:t>
      </w:r>
      <w:r w:rsidRPr="00380F78">
        <w:t>godz.</w:t>
      </w:r>
      <w:r>
        <w:t>15.00</w:t>
      </w:r>
      <w:r w:rsidRPr="00380F78">
        <w:t xml:space="preserve"> na nieruchomość stanowiącą działkę </w:t>
      </w:r>
      <w:r w:rsidRPr="00380F78">
        <w:rPr>
          <w:b/>
        </w:rPr>
        <w:t>3</w:t>
      </w:r>
      <w:r>
        <w:rPr>
          <w:b/>
        </w:rPr>
        <w:t>828</w:t>
      </w:r>
      <w:r w:rsidRPr="00380F78">
        <w:t xml:space="preserve"> o pow. </w:t>
      </w:r>
      <w:r w:rsidRPr="003B38B9">
        <w:rPr>
          <w:b/>
        </w:rPr>
        <w:t>1</w:t>
      </w:r>
      <w:r>
        <w:rPr>
          <w:b/>
        </w:rPr>
        <w:t>551</w:t>
      </w:r>
      <w:r w:rsidRPr="00380F78">
        <w:rPr>
          <w:b/>
        </w:rPr>
        <w:t>m2</w:t>
      </w:r>
      <w:r w:rsidRPr="00380F78">
        <w:t xml:space="preserve">. Cena wywoławcza wynosi </w:t>
      </w:r>
      <w:r w:rsidRPr="00942F28">
        <w:rPr>
          <w:b/>
        </w:rPr>
        <w:t>102 979,00</w:t>
      </w:r>
      <w:r w:rsidRPr="00380F78">
        <w:rPr>
          <w:b/>
        </w:rPr>
        <w:t xml:space="preserve"> zł. </w:t>
      </w:r>
      <w:r w:rsidRPr="00380F78">
        <w:t>Cena zawiera 23% podatek VAT. Wpłata wadium w pieniądzu w wysokości</w:t>
      </w:r>
      <w:r>
        <w:t xml:space="preserve"> </w:t>
      </w:r>
      <w:r w:rsidRPr="00942F28">
        <w:rPr>
          <w:b/>
        </w:rPr>
        <w:t>10 297,90</w:t>
      </w:r>
      <w:r w:rsidRPr="005834E7">
        <w:rPr>
          <w:b/>
        </w:rPr>
        <w:t xml:space="preserve"> zł</w:t>
      </w:r>
      <w:r>
        <w:t>.</w:t>
      </w:r>
      <w:r w:rsidRPr="00380F78">
        <w:t xml:space="preserve"> z dopiskiem </w:t>
      </w:r>
      <w:r w:rsidRPr="00380F78">
        <w:rPr>
          <w:b/>
        </w:rPr>
        <w:t xml:space="preserve">„wadium – dz. </w:t>
      </w:r>
      <w:r>
        <w:rPr>
          <w:b/>
        </w:rPr>
        <w:t>3828</w:t>
      </w:r>
      <w:r w:rsidRPr="00380F78">
        <w:rPr>
          <w:b/>
        </w:rPr>
        <w:t xml:space="preserve">” </w:t>
      </w:r>
      <w:r w:rsidRPr="00380F78">
        <w:t>powinna być dokonana odpowiednio wcześn</w:t>
      </w:r>
      <w:r>
        <w:t xml:space="preserve">iej, tak aby najpóźniej do dnia </w:t>
      </w:r>
      <w:r w:rsidRPr="00BD4920">
        <w:rPr>
          <w:b/>
        </w:rPr>
        <w:t>28.05.2026r</w:t>
      </w:r>
      <w:r w:rsidRPr="00380F78">
        <w:rPr>
          <w:b/>
        </w:rPr>
        <w:t xml:space="preserve">. </w:t>
      </w:r>
      <w:r w:rsidRPr="00380F78">
        <w:t>wadium znajdowało</w:t>
      </w:r>
      <w:r w:rsidRPr="00380F78">
        <w:rPr>
          <w:b/>
        </w:rPr>
        <w:t xml:space="preserve"> </w:t>
      </w:r>
      <w:r w:rsidRPr="00380F78">
        <w:t>się na rachunku bankowym Urzędu Gminy w Padwi Narodowej nr 42 9183 1015 2004 4000 0130 0001</w:t>
      </w:r>
    </w:p>
    <w:p w:rsidR="000A526D" w:rsidRDefault="000A526D" w:rsidP="000A526D">
      <w:pPr>
        <w:jc w:val="both"/>
      </w:pPr>
    </w:p>
    <w:p w:rsidR="000A526D" w:rsidRDefault="000A526D" w:rsidP="000A526D">
      <w:pPr>
        <w:jc w:val="both"/>
        <w:rPr>
          <w:sz w:val="22"/>
          <w:szCs w:val="22"/>
        </w:rPr>
      </w:pPr>
    </w:p>
    <w:p w:rsidR="000A526D" w:rsidRPr="000632F5" w:rsidRDefault="000A526D" w:rsidP="000A526D">
      <w:pPr>
        <w:ind w:firstLine="708"/>
        <w:jc w:val="both"/>
      </w:pPr>
      <w:r>
        <w:lastRenderedPageBreak/>
        <w:t>N</w:t>
      </w:r>
      <w:r w:rsidRPr="000632F5">
        <w:t>ieruchomości posiadają urządzoną księgę wieczystą numer TB1T/00032810/5 w</w:t>
      </w:r>
      <w:r>
        <w:t xml:space="preserve"> Sądzie Rejonowym w Tarnobrzegu. Działki wolne od obciążeń.</w:t>
      </w:r>
    </w:p>
    <w:p w:rsidR="000A526D" w:rsidRDefault="000A526D" w:rsidP="000A526D">
      <w:pPr>
        <w:widowControl w:val="0"/>
        <w:suppressAutoHyphens/>
        <w:jc w:val="both"/>
        <w:rPr>
          <w:rFonts w:eastAsia="Lucida Sans Unicode"/>
        </w:rPr>
      </w:pPr>
      <w:r w:rsidRPr="000632F5">
        <w:rPr>
          <w:rFonts w:eastAsia="Lucida Sans Unicode"/>
        </w:rPr>
        <w:t>Działki niezabudowane położone na</w:t>
      </w:r>
      <w:r>
        <w:rPr>
          <w:rFonts w:eastAsia="Lucida Sans Unicode"/>
        </w:rPr>
        <w:t xml:space="preserve"> nowym osiedlu Polska Wieś III, obejmuje teren położony w m. Padew Narodowa przy ul. Daliowej, Azaliowej i Magnoliowej.</w:t>
      </w:r>
    </w:p>
    <w:p w:rsidR="000A526D" w:rsidRDefault="000A526D" w:rsidP="000A526D">
      <w:pPr>
        <w:widowControl w:val="0"/>
        <w:suppressAutoHyphens/>
        <w:jc w:val="both"/>
        <w:rPr>
          <w:rFonts w:eastAsia="Lucida Sans Unicode"/>
        </w:rPr>
      </w:pPr>
    </w:p>
    <w:p w:rsidR="000A526D" w:rsidRDefault="000A526D" w:rsidP="000A526D">
      <w:pPr>
        <w:widowControl w:val="0"/>
        <w:suppressAutoHyphens/>
        <w:jc w:val="both"/>
        <w:rPr>
          <w:rFonts w:eastAsia="Lucida Sans Unicode"/>
        </w:rPr>
      </w:pPr>
      <w:r>
        <w:rPr>
          <w:rFonts w:eastAsia="Lucida Sans Unicode"/>
        </w:rPr>
        <w:t xml:space="preserve"> </w:t>
      </w:r>
      <w:r>
        <w:t xml:space="preserve">Dojazd do centrum gminy poprzez ul. Jaśminową i ul. Grunwaldzką, która łączy się  ul. Jana Pawła II, która jest jednocześnie drogą wojewódzką nr 985 Mielec - Tarnobrzeg. </w:t>
      </w:r>
      <w:r>
        <w:rPr>
          <w:rFonts w:eastAsia="Lucida Sans Unicode"/>
        </w:rPr>
        <w:t>Odległość od centrum i od Urzędu Gminy około 2,5 km.</w:t>
      </w:r>
      <w:r w:rsidRPr="006D4EC2">
        <w:rPr>
          <w:rFonts w:eastAsia="Lucida Sans Unicode"/>
        </w:rPr>
        <w:t xml:space="preserve"> </w:t>
      </w:r>
      <w:r>
        <w:rPr>
          <w:rFonts w:eastAsia="Lucida Sans Unicode"/>
        </w:rPr>
        <w:t>Obecnie ul. Daliowa, Azaliowa i Magnoliowa są drogami o nawierzchni żużlowej, natomiast ul. Jaśminowa jest drogą gminną o nawierzchni asfaltowej z obustronnymi chodnikami.</w:t>
      </w:r>
    </w:p>
    <w:p w:rsidR="000A526D" w:rsidRDefault="000A526D" w:rsidP="000A526D">
      <w:pPr>
        <w:widowControl w:val="0"/>
        <w:suppressAutoHyphens/>
        <w:jc w:val="both"/>
        <w:rPr>
          <w:rFonts w:eastAsia="Lucida Sans Unicode"/>
        </w:rPr>
      </w:pPr>
    </w:p>
    <w:p w:rsidR="000A526D" w:rsidRDefault="000A526D" w:rsidP="000A526D">
      <w:pPr>
        <w:widowControl w:val="0"/>
        <w:suppressAutoHyphens/>
        <w:jc w:val="both"/>
      </w:pPr>
      <w:r>
        <w:t xml:space="preserve">Teren osiedla „Polska Wieś III” wyposażony jest w sieć wodociągową i kanalizacyjną. Sieć wodociągowa biegnie po obu stronach drogi, natomiast sieć kanalizacji sanitarnej zgodnie z projektem biegnie środkiem drogi, a do każdej działki doprowadzone są </w:t>
      </w:r>
      <w:proofErr w:type="spellStart"/>
      <w:r>
        <w:t>przykanaliki</w:t>
      </w:r>
      <w:proofErr w:type="spellEnd"/>
      <w:r>
        <w:t xml:space="preserve"> kanalizacyjne.</w:t>
      </w:r>
    </w:p>
    <w:p w:rsidR="000A526D" w:rsidRDefault="000A526D" w:rsidP="000A526D">
      <w:pPr>
        <w:widowControl w:val="0"/>
        <w:suppressAutoHyphens/>
        <w:jc w:val="both"/>
      </w:pPr>
      <w:r>
        <w:t>Dogodny dojazd zaprojektowany do każdej działki. Działki w kształcie prostokątów, krótkimi bokami przylegają do zaprojektowanych dróg gminnych.</w:t>
      </w:r>
    </w:p>
    <w:p w:rsidR="000A526D" w:rsidRDefault="000A526D" w:rsidP="000A526D">
      <w:pPr>
        <w:ind w:firstLine="360"/>
        <w:jc w:val="both"/>
        <w:rPr>
          <w:lang w:eastAsia="ar-SA"/>
        </w:rPr>
      </w:pPr>
      <w:r w:rsidRPr="0010621B">
        <w:rPr>
          <w:b/>
          <w:sz w:val="22"/>
          <w:szCs w:val="22"/>
        </w:rPr>
        <w:t>Przeznaczenie zgodnie z MPZP</w:t>
      </w:r>
      <w:r w:rsidRPr="0010621B">
        <w:rPr>
          <w:sz w:val="22"/>
          <w:szCs w:val="22"/>
        </w:rPr>
        <w:t>-</w:t>
      </w:r>
      <w:r w:rsidRPr="00AD2E52">
        <w:rPr>
          <w:lang w:eastAsia="ar-SA"/>
        </w:rPr>
        <w:t xml:space="preserve"> </w:t>
      </w:r>
      <w:r w:rsidRPr="008C5D42">
        <w:rPr>
          <w:lang w:eastAsia="ar-SA"/>
        </w:rPr>
        <w:t>Zgodnie z</w:t>
      </w:r>
      <w:r w:rsidRPr="008C5D42">
        <w:rPr>
          <w:b/>
          <w:lang w:eastAsia="ar-SA"/>
        </w:rPr>
        <w:t xml:space="preserve"> </w:t>
      </w:r>
      <w:r w:rsidRPr="008C5D42">
        <w:rPr>
          <w:lang w:eastAsia="ar-SA"/>
        </w:rPr>
        <w:t>ustalenia</w:t>
      </w:r>
      <w:r>
        <w:rPr>
          <w:lang w:eastAsia="ar-SA"/>
        </w:rPr>
        <w:t>mi</w:t>
      </w:r>
      <w:r w:rsidRPr="008C5D42">
        <w:rPr>
          <w:lang w:eastAsia="ar-SA"/>
        </w:rPr>
        <w:t xml:space="preserve"> Miejscowego Planu  Zagospodarowania  Przestrzennego terenu Budownictwa jednorodzinnego „</w:t>
      </w:r>
      <w:r>
        <w:rPr>
          <w:lang w:eastAsia="ar-SA"/>
        </w:rPr>
        <w:t>Polska Wieś</w:t>
      </w:r>
      <w:r w:rsidRPr="008C5D42">
        <w:rPr>
          <w:lang w:eastAsia="ar-SA"/>
        </w:rPr>
        <w:t xml:space="preserve"> </w:t>
      </w:r>
      <w:r>
        <w:rPr>
          <w:lang w:eastAsia="ar-SA"/>
        </w:rPr>
        <w:t>I</w:t>
      </w:r>
      <w:r w:rsidRPr="008C5D42">
        <w:rPr>
          <w:lang w:eastAsia="ar-SA"/>
        </w:rPr>
        <w:t xml:space="preserve">II” </w:t>
      </w:r>
      <w:r>
        <w:rPr>
          <w:lang w:eastAsia="ar-SA"/>
        </w:rPr>
        <w:t>działki znajdują się w terenach: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 xml:space="preserve">- dz. nr </w:t>
      </w:r>
      <w:proofErr w:type="spellStart"/>
      <w:r>
        <w:t>ewid</w:t>
      </w:r>
      <w:proofErr w:type="spellEnd"/>
      <w:r>
        <w:t>. 3750- 9MN- tereny zabudowy mieszkaniowej jednorodzinnej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 xml:space="preserve">- dz. nr </w:t>
      </w:r>
      <w:proofErr w:type="spellStart"/>
      <w:r>
        <w:t>ewid</w:t>
      </w:r>
      <w:proofErr w:type="spellEnd"/>
      <w:r>
        <w:t>. 3668- 10 MN- tereny zabudowy mieszkaniowej jednorodzinnej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 xml:space="preserve">- dz. nr </w:t>
      </w:r>
      <w:proofErr w:type="spellStart"/>
      <w:r>
        <w:t>ewid</w:t>
      </w:r>
      <w:proofErr w:type="spellEnd"/>
      <w:r>
        <w:t xml:space="preserve">. 3801, 3802, 3805, 3807, 3809, 3811, 3813- 8MN- tereny zabudowy 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>mieszkaniowej jednorodzinnej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 xml:space="preserve">- dz.. nr </w:t>
      </w:r>
      <w:proofErr w:type="spellStart"/>
      <w:r>
        <w:t>ewid</w:t>
      </w:r>
      <w:proofErr w:type="spellEnd"/>
      <w:r>
        <w:t xml:space="preserve">. 3815, 3818, 3817, 3819, 3820, 3821, 3822, 3823, 3824, 3825, 3826, 3828- </w:t>
      </w:r>
    </w:p>
    <w:p w:rsidR="000A526D" w:rsidRDefault="000A526D" w:rsidP="000A526D">
      <w:pPr>
        <w:shd w:val="clear" w:color="auto" w:fill="FFFFFF"/>
        <w:ind w:firstLine="615"/>
        <w:jc w:val="both"/>
      </w:pPr>
      <w:r>
        <w:t>7 MN-tereny zabudowy mieszkaniowej jednorodzinnej.</w:t>
      </w:r>
    </w:p>
    <w:p w:rsidR="000A526D" w:rsidRPr="0010621B" w:rsidRDefault="000A526D" w:rsidP="000A526D">
      <w:pPr>
        <w:shd w:val="clear" w:color="auto" w:fill="FFFFFF"/>
        <w:ind w:firstLine="615"/>
        <w:jc w:val="both"/>
        <w:rPr>
          <w:sz w:val="22"/>
          <w:szCs w:val="22"/>
        </w:rPr>
      </w:pPr>
      <w:r w:rsidRPr="0010621B">
        <w:rPr>
          <w:sz w:val="22"/>
          <w:szCs w:val="22"/>
        </w:rPr>
        <w:t xml:space="preserve"> </w:t>
      </w:r>
    </w:p>
    <w:p w:rsidR="000A526D" w:rsidRPr="0010621B" w:rsidRDefault="000A526D" w:rsidP="000A526D">
      <w:pPr>
        <w:widowControl w:val="0"/>
        <w:suppressAutoHyphens/>
        <w:autoSpaceDE w:val="0"/>
        <w:autoSpaceDN w:val="0"/>
        <w:adjustRightInd w:val="0"/>
        <w:ind w:firstLine="615"/>
        <w:jc w:val="both"/>
        <w:rPr>
          <w:sz w:val="22"/>
          <w:szCs w:val="22"/>
          <w:lang w:eastAsia="ar-SA"/>
        </w:rPr>
      </w:pPr>
      <w:r w:rsidRPr="0010621B">
        <w:rPr>
          <w:sz w:val="22"/>
          <w:szCs w:val="22"/>
          <w:lang w:eastAsia="ar-SA"/>
        </w:rPr>
        <w:t>Przetarg jest ważny bez względu na liczbę uczestników przetargu, jeżeli przynajmniej jeden uczestnik zaoferuje co najmniej jedno postąpienie powyżej ceny wywoławczej. O wysokości postąpienia decydują uczestnicy przetargu, z tym że postąpienie nie może wynosić mniej niż 1 % ceny wywoławczej, z zaokrągleniem w górę do pełnych dziesiątek złotych.</w:t>
      </w:r>
    </w:p>
    <w:p w:rsidR="000A526D" w:rsidRDefault="000A526D" w:rsidP="000A526D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0A526D" w:rsidRPr="0010621B" w:rsidRDefault="000A526D" w:rsidP="000A526D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10621B">
        <w:rPr>
          <w:sz w:val="22"/>
          <w:szCs w:val="22"/>
          <w:lang w:eastAsia="ar-SA"/>
        </w:rPr>
        <w:t>Wadium wpłacone przez uczestnika, który wygra przetarg zostanie zaliczone na poczet ceny nieruchomości. Pozostałe wpłacone wadia zostaną zwrócone uczestnikom w terminie 3-ch dni od dnia odwołania , zamknięcia , unieważnienia lub zakończenia wynikiem negatywnym przetargu, w sposób odpowiadający formie wnoszenia.</w:t>
      </w:r>
    </w:p>
    <w:p w:rsidR="000A526D" w:rsidRPr="0010621B" w:rsidRDefault="000A526D" w:rsidP="000A526D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10621B">
        <w:rPr>
          <w:sz w:val="22"/>
          <w:szCs w:val="22"/>
          <w:lang w:eastAsia="ar-SA"/>
        </w:rPr>
        <w:t>Cena nieruchomości ustalona w drodze przetargu podlega zapłacie w całości przed zawarciem umowy notarialnej.</w:t>
      </w:r>
    </w:p>
    <w:p w:rsidR="000A526D" w:rsidRPr="0010621B" w:rsidRDefault="000A526D" w:rsidP="000A526D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10621B">
        <w:rPr>
          <w:sz w:val="22"/>
          <w:szCs w:val="22"/>
          <w:lang w:eastAsia="ar-SA"/>
        </w:rPr>
        <w:t xml:space="preserve">Koszty sporządzenia umowy notarialnej ponosi </w:t>
      </w:r>
      <w:r>
        <w:rPr>
          <w:sz w:val="22"/>
          <w:szCs w:val="22"/>
          <w:lang w:eastAsia="ar-SA"/>
        </w:rPr>
        <w:t>N</w:t>
      </w:r>
      <w:r w:rsidRPr="0010621B">
        <w:rPr>
          <w:sz w:val="22"/>
          <w:szCs w:val="22"/>
          <w:lang w:eastAsia="ar-SA"/>
        </w:rPr>
        <w:t>abywca.</w:t>
      </w:r>
    </w:p>
    <w:p w:rsidR="000A526D" w:rsidRPr="0010621B" w:rsidRDefault="000A526D" w:rsidP="000A526D">
      <w:pPr>
        <w:jc w:val="both"/>
        <w:rPr>
          <w:sz w:val="22"/>
          <w:szCs w:val="22"/>
        </w:rPr>
      </w:pPr>
      <w:r w:rsidRPr="0010621B">
        <w:rPr>
          <w:sz w:val="22"/>
          <w:szCs w:val="22"/>
        </w:rPr>
        <w:t>Jeżeli osoba ustalona jako nabywca nieruchomości nie stawi się  bez usprawiedliwienia  w Kancelarii Notarialnej w terminie  podanym w zawiadomieniu, Wójt Gminy  może  odstąpić  od zawarcia umowy, a wpłacone  wadium nie podlega  zwrotowi.</w:t>
      </w:r>
    </w:p>
    <w:p w:rsidR="000A526D" w:rsidRPr="0010621B" w:rsidRDefault="000A526D" w:rsidP="000A526D">
      <w:pPr>
        <w:jc w:val="both"/>
        <w:rPr>
          <w:sz w:val="22"/>
          <w:szCs w:val="22"/>
        </w:rPr>
      </w:pPr>
      <w:r w:rsidRPr="0010621B">
        <w:rPr>
          <w:sz w:val="22"/>
          <w:szCs w:val="22"/>
        </w:rPr>
        <w:t>Wszelkich informacji  o przetargu  można uzyskać  w pokoju nr 9 Urzędu Gminy lub telefonicznie pod numerem telefonu - 15-851-44-67.</w:t>
      </w:r>
    </w:p>
    <w:p w:rsidR="000A526D" w:rsidRPr="0010621B" w:rsidRDefault="000A526D" w:rsidP="000A526D">
      <w:pPr>
        <w:jc w:val="both"/>
        <w:rPr>
          <w:sz w:val="22"/>
          <w:szCs w:val="22"/>
        </w:rPr>
      </w:pPr>
    </w:p>
    <w:p w:rsidR="000A526D" w:rsidRPr="0010621B" w:rsidRDefault="000A526D" w:rsidP="000A526D">
      <w:pPr>
        <w:jc w:val="both"/>
        <w:rPr>
          <w:sz w:val="22"/>
          <w:szCs w:val="22"/>
        </w:rPr>
      </w:pPr>
      <w:r w:rsidRPr="0010621B">
        <w:rPr>
          <w:sz w:val="22"/>
          <w:szCs w:val="22"/>
        </w:rPr>
        <w:t>Przetargi zostaną przeprowadzone na  podstawie art.11, art. 25 ust.1, art.38 -41 ustawy z dnia 21 sierpnia 1997r – o gospodarce nieruchomościami (tekst jednolity Dz. U. 202</w:t>
      </w:r>
      <w:r>
        <w:rPr>
          <w:sz w:val="22"/>
          <w:szCs w:val="22"/>
        </w:rPr>
        <w:t>6</w:t>
      </w:r>
      <w:r w:rsidRPr="0010621B">
        <w:rPr>
          <w:sz w:val="22"/>
          <w:szCs w:val="22"/>
        </w:rPr>
        <w:t xml:space="preserve">, poz. </w:t>
      </w:r>
      <w:r>
        <w:rPr>
          <w:sz w:val="22"/>
          <w:szCs w:val="22"/>
        </w:rPr>
        <w:t>399</w:t>
      </w:r>
      <w:r w:rsidRPr="0010621B">
        <w:rPr>
          <w:sz w:val="22"/>
          <w:szCs w:val="22"/>
        </w:rPr>
        <w:t xml:space="preserve"> ) oraz Rozporządzenia Rady Ministrów z dnia 14 września 2004r. w sprawie sposobu i trybu przeprowadzenia przetargów oraz rokowań na zbycie nieruchomości ( tekst jednolity Dz. U. z 2014r. poz. 1490 z późniejszymi zmianami</w:t>
      </w:r>
      <w:r>
        <w:rPr>
          <w:sz w:val="22"/>
          <w:szCs w:val="22"/>
        </w:rPr>
        <w:t xml:space="preserve">) </w:t>
      </w:r>
    </w:p>
    <w:p w:rsidR="000A526D" w:rsidRPr="00A54B32" w:rsidRDefault="000A526D" w:rsidP="000A526D">
      <w:pPr>
        <w:jc w:val="both"/>
        <w:rPr>
          <w:b/>
          <w:sz w:val="22"/>
          <w:szCs w:val="22"/>
        </w:rPr>
      </w:pPr>
      <w:r w:rsidRPr="0010621B">
        <w:rPr>
          <w:sz w:val="22"/>
          <w:szCs w:val="22"/>
        </w:rPr>
        <w:t xml:space="preserve">Zamieszczono na stronie internetowej urzędu gminy, w Biuletynie Informacji Publicznej, na tablicy ogłoszeń Urzędu Gminy oraz w sposób zwyczajowo przyjęty w sołectwach w dniu </w:t>
      </w:r>
      <w:r>
        <w:rPr>
          <w:sz w:val="22"/>
          <w:szCs w:val="22"/>
        </w:rPr>
        <w:t>27.04.2026r.</w:t>
      </w:r>
    </w:p>
    <w:p w:rsidR="000A526D" w:rsidRPr="0010621B" w:rsidRDefault="000A526D" w:rsidP="000A526D">
      <w:pPr>
        <w:jc w:val="both"/>
        <w:rPr>
          <w:w w:val="150"/>
          <w:sz w:val="22"/>
          <w:szCs w:val="22"/>
        </w:rPr>
      </w:pPr>
      <w:r w:rsidRPr="0010621B">
        <w:rPr>
          <w:sz w:val="22"/>
          <w:szCs w:val="22"/>
        </w:rPr>
        <w:t>Zdjęto z tablicy ogłoszeń ……………………</w:t>
      </w:r>
    </w:p>
    <w:p w:rsidR="00381530" w:rsidRDefault="00381530">
      <w:bookmarkStart w:id="0" w:name="_GoBack"/>
      <w:bookmarkEnd w:id="0"/>
    </w:p>
    <w:sectPr w:rsidR="00381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6D"/>
    <w:rsid w:val="000A526D"/>
    <w:rsid w:val="0038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7DF1E-F1C1-4138-B14E-150B74AC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52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A526D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526D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1804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2026-04-27T08:08:00Z</dcterms:created>
  <dcterms:modified xsi:type="dcterms:W3CDTF">2026-04-27T08:09:00Z</dcterms:modified>
</cp:coreProperties>
</file>